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F452" w14:textId="76FA2D2B" w:rsidR="00B11A0C" w:rsidRDefault="00B11A0C" w:rsidP="0033360D"/>
    <w:p w14:paraId="1F1B1603" w14:textId="77777777" w:rsidR="00783B01" w:rsidRDefault="00783B01" w:rsidP="00EE19AD"/>
    <w:p w14:paraId="39BECCF3" w14:textId="7C2AC229" w:rsidR="00783B01" w:rsidRPr="00AB1235" w:rsidRDefault="00783B01" w:rsidP="00C3367F">
      <w:pPr>
        <w:rPr>
          <w:rFonts w:ascii="Arial" w:hAnsi="Arial"/>
          <w:bCs/>
          <w:kern w:val="28"/>
          <w:sz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B1235">
        <w:rPr>
          <w:rFonts w:ascii="Arial" w:hAnsi="Arial"/>
          <w:bCs/>
          <w:kern w:val="28"/>
          <w:sz w:val="28"/>
        </w:rPr>
        <w:t>KONKURRANSEGRUNNLAGETS DEL II</w:t>
      </w:r>
      <w:bookmarkEnd w:id="0"/>
      <w:bookmarkEnd w:id="1"/>
      <w:bookmarkEnd w:id="2"/>
      <w:bookmarkEnd w:id="3"/>
      <w:bookmarkEnd w:id="4"/>
      <w:bookmarkEnd w:id="5"/>
      <w:bookmarkEnd w:id="6"/>
      <w:bookmarkEnd w:id="7"/>
    </w:p>
    <w:p w14:paraId="67C95B52" w14:textId="77777777" w:rsidR="00783B01" w:rsidRDefault="00783B01" w:rsidP="00EE19AD"/>
    <w:p w14:paraId="2312F459" w14:textId="1FB75701" w:rsidR="001D0A6A" w:rsidRPr="00C3367F" w:rsidRDefault="00906D87" w:rsidP="00C3367F">
      <w:pPr>
        <w:rPr>
          <w:rFonts w:ascii="Arial" w:hAnsi="Arial"/>
          <w:b/>
          <w:kern w:val="28"/>
          <w:sz w:val="28"/>
        </w:rPr>
      </w:pP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r w:rsidRPr="00C3367F">
        <w:rPr>
          <w:rFonts w:ascii="Arial" w:hAnsi="Arial"/>
          <w:b/>
          <w:kern w:val="28"/>
          <w:sz w:val="28"/>
        </w:rPr>
        <w:t xml:space="preserve">GENERELLE </w:t>
      </w:r>
      <w:bookmarkEnd w:id="8"/>
      <w:bookmarkEnd w:id="9"/>
      <w:bookmarkEnd w:id="10"/>
      <w:bookmarkEnd w:id="11"/>
      <w:bookmarkEnd w:id="12"/>
      <w:bookmarkEnd w:id="13"/>
      <w:bookmarkEnd w:id="14"/>
      <w:bookmarkEnd w:id="15"/>
      <w:r w:rsidRPr="00C3367F">
        <w:rPr>
          <w:rFonts w:ascii="Arial" w:hAnsi="Arial"/>
          <w:b/>
          <w:kern w:val="28"/>
          <w:sz w:val="28"/>
        </w:rPr>
        <w:t>KONTRAKTSBESTEMMELSER</w:t>
      </w:r>
    </w:p>
    <w:p w14:paraId="2312F45A" w14:textId="77777777" w:rsidR="003072AF" w:rsidRDefault="003072AF" w:rsidP="00EE19AD"/>
    <w:p w14:paraId="02922A75" w14:textId="77777777" w:rsidR="0033360D" w:rsidRPr="00F12E32" w:rsidRDefault="0033360D" w:rsidP="00EE19AD"/>
    <w:p w14:paraId="3AF52908" w14:textId="77777777" w:rsidR="00F12E32" w:rsidRDefault="00F12E32" w:rsidP="00EE19AD"/>
    <w:p w14:paraId="2312F469" w14:textId="77777777" w:rsidR="0085602E" w:rsidRDefault="0085602E" w:rsidP="00EE19AD"/>
    <w:p w14:paraId="4CB51EAD" w14:textId="77777777" w:rsidR="000F3EC9" w:rsidRDefault="0085602E" w:rsidP="00321904">
      <w:pPr>
        <w:rPr>
          <w:rFonts w:ascii="Arial" w:hAnsi="Arial" w:cs="Arial"/>
          <w:b/>
          <w:sz w:val="22"/>
        </w:rPr>
      </w:pPr>
      <w:r w:rsidRPr="00472058">
        <w:rPr>
          <w:rFonts w:ascii="Arial" w:hAnsi="Arial" w:cs="Arial"/>
          <w:b/>
          <w:sz w:val="22"/>
        </w:rPr>
        <w:t>INNHOLD</w:t>
      </w:r>
    </w:p>
    <w:p w14:paraId="0931130E" w14:textId="609060CA" w:rsidR="00EB6635" w:rsidRDefault="00730032">
      <w:pPr>
        <w:pStyle w:val="INNH2"/>
        <w:rPr>
          <w:rFonts w:asciiTheme="minorHAnsi" w:eastAsiaTheme="minorEastAsia" w:hAnsiTheme="minorHAnsi" w:cstheme="minorBidi"/>
          <w:b w:val="0"/>
          <w:noProof/>
          <w:kern w:val="2"/>
          <w:sz w:val="24"/>
          <w:szCs w:val="24"/>
          <w14:ligatures w14:val="standardContextual"/>
        </w:rPr>
      </w:pPr>
      <w:r>
        <w:fldChar w:fldCharType="begin"/>
      </w:r>
      <w:r>
        <w:instrText xml:space="preserve"> TOC \h \z \t "Overskrift 1;2;Overskrift 2;3;Tittel;1" </w:instrText>
      </w:r>
      <w:r>
        <w:fldChar w:fldCharType="separate"/>
      </w:r>
      <w:hyperlink w:anchor="_Toc216346827" w:history="1">
        <w:r w:rsidR="00EB6635" w:rsidRPr="00272B74">
          <w:rPr>
            <w:rStyle w:val="Hyperkobling"/>
            <w:noProof/>
          </w:rPr>
          <w:t>1 GENERELLE BESTEMMELSER</w:t>
        </w:r>
        <w:r w:rsidR="00EB6635">
          <w:rPr>
            <w:noProof/>
            <w:webHidden/>
          </w:rPr>
          <w:tab/>
        </w:r>
        <w:r w:rsidR="00EB6635">
          <w:rPr>
            <w:noProof/>
            <w:webHidden/>
          </w:rPr>
          <w:fldChar w:fldCharType="begin"/>
        </w:r>
        <w:r w:rsidR="00EB6635">
          <w:rPr>
            <w:noProof/>
            <w:webHidden/>
          </w:rPr>
          <w:instrText xml:space="preserve"> PAGEREF _Toc216346827 \h </w:instrText>
        </w:r>
        <w:r w:rsidR="00EB6635">
          <w:rPr>
            <w:noProof/>
            <w:webHidden/>
          </w:rPr>
        </w:r>
        <w:r w:rsidR="00EB6635">
          <w:rPr>
            <w:noProof/>
            <w:webHidden/>
          </w:rPr>
          <w:fldChar w:fldCharType="separate"/>
        </w:r>
        <w:r w:rsidR="00EB6635">
          <w:rPr>
            <w:noProof/>
            <w:webHidden/>
          </w:rPr>
          <w:t>3</w:t>
        </w:r>
        <w:r w:rsidR="00EB6635">
          <w:rPr>
            <w:noProof/>
            <w:webHidden/>
          </w:rPr>
          <w:fldChar w:fldCharType="end"/>
        </w:r>
      </w:hyperlink>
    </w:p>
    <w:p w14:paraId="3AB4BA88" w14:textId="6C6093A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8" w:history="1">
        <w:r w:rsidRPr="00272B74">
          <w:rPr>
            <w:rStyle w:val="Hyperkobling"/>
            <w:noProof/>
          </w:rPr>
          <w:t>1.1 Samarbeidsplikt</w:t>
        </w:r>
        <w:r>
          <w:rPr>
            <w:noProof/>
            <w:webHidden/>
          </w:rPr>
          <w:tab/>
        </w:r>
        <w:r>
          <w:rPr>
            <w:noProof/>
            <w:webHidden/>
          </w:rPr>
          <w:fldChar w:fldCharType="begin"/>
        </w:r>
        <w:r>
          <w:rPr>
            <w:noProof/>
            <w:webHidden/>
          </w:rPr>
          <w:instrText xml:space="preserve"> PAGEREF _Toc216346828 \h </w:instrText>
        </w:r>
        <w:r>
          <w:rPr>
            <w:noProof/>
            <w:webHidden/>
          </w:rPr>
        </w:r>
        <w:r>
          <w:rPr>
            <w:noProof/>
            <w:webHidden/>
          </w:rPr>
          <w:fldChar w:fldCharType="separate"/>
        </w:r>
        <w:r>
          <w:rPr>
            <w:noProof/>
            <w:webHidden/>
          </w:rPr>
          <w:t>3</w:t>
        </w:r>
        <w:r>
          <w:rPr>
            <w:noProof/>
            <w:webHidden/>
          </w:rPr>
          <w:fldChar w:fldCharType="end"/>
        </w:r>
      </w:hyperlink>
    </w:p>
    <w:p w14:paraId="4264C0F5" w14:textId="3DA4A45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9" w:history="1">
        <w:r w:rsidRPr="00272B74">
          <w:rPr>
            <w:rStyle w:val="Hyperkobling"/>
            <w:noProof/>
          </w:rPr>
          <w:t>1.2 Fullmakt</w:t>
        </w:r>
        <w:r>
          <w:rPr>
            <w:noProof/>
            <w:webHidden/>
          </w:rPr>
          <w:tab/>
        </w:r>
        <w:r>
          <w:rPr>
            <w:noProof/>
            <w:webHidden/>
          </w:rPr>
          <w:fldChar w:fldCharType="begin"/>
        </w:r>
        <w:r>
          <w:rPr>
            <w:noProof/>
            <w:webHidden/>
          </w:rPr>
          <w:instrText xml:space="preserve"> PAGEREF _Toc216346829 \h </w:instrText>
        </w:r>
        <w:r>
          <w:rPr>
            <w:noProof/>
            <w:webHidden/>
          </w:rPr>
        </w:r>
        <w:r>
          <w:rPr>
            <w:noProof/>
            <w:webHidden/>
          </w:rPr>
          <w:fldChar w:fldCharType="separate"/>
        </w:r>
        <w:r>
          <w:rPr>
            <w:noProof/>
            <w:webHidden/>
          </w:rPr>
          <w:t>3</w:t>
        </w:r>
        <w:r>
          <w:rPr>
            <w:noProof/>
            <w:webHidden/>
          </w:rPr>
          <w:fldChar w:fldCharType="end"/>
        </w:r>
      </w:hyperlink>
    </w:p>
    <w:p w14:paraId="2E4B50C5" w14:textId="0257D90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0" w:history="1">
        <w:r w:rsidRPr="00272B74">
          <w:rPr>
            <w:rStyle w:val="Hyperkobling"/>
            <w:noProof/>
          </w:rPr>
          <w:t>1.3 Overdragelse av kontraktsforpliktelser</w:t>
        </w:r>
        <w:r>
          <w:rPr>
            <w:noProof/>
            <w:webHidden/>
          </w:rPr>
          <w:tab/>
        </w:r>
        <w:r>
          <w:rPr>
            <w:noProof/>
            <w:webHidden/>
          </w:rPr>
          <w:fldChar w:fldCharType="begin"/>
        </w:r>
        <w:r>
          <w:rPr>
            <w:noProof/>
            <w:webHidden/>
          </w:rPr>
          <w:instrText xml:space="preserve"> PAGEREF _Toc216346830 \h </w:instrText>
        </w:r>
        <w:r>
          <w:rPr>
            <w:noProof/>
            <w:webHidden/>
          </w:rPr>
        </w:r>
        <w:r>
          <w:rPr>
            <w:noProof/>
            <w:webHidden/>
          </w:rPr>
          <w:fldChar w:fldCharType="separate"/>
        </w:r>
        <w:r>
          <w:rPr>
            <w:noProof/>
            <w:webHidden/>
          </w:rPr>
          <w:t>3</w:t>
        </w:r>
        <w:r>
          <w:rPr>
            <w:noProof/>
            <w:webHidden/>
          </w:rPr>
          <w:fldChar w:fldCharType="end"/>
        </w:r>
      </w:hyperlink>
    </w:p>
    <w:p w14:paraId="1A666046" w14:textId="2DBEBB56"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31" w:history="1">
        <w:r w:rsidRPr="00272B74">
          <w:rPr>
            <w:rStyle w:val="Hyperkobling"/>
            <w:noProof/>
          </w:rPr>
          <w:t>2 TJENESTEYTERS PLIKTER</w:t>
        </w:r>
        <w:r>
          <w:rPr>
            <w:noProof/>
            <w:webHidden/>
          </w:rPr>
          <w:tab/>
        </w:r>
        <w:r>
          <w:rPr>
            <w:noProof/>
            <w:webHidden/>
          </w:rPr>
          <w:fldChar w:fldCharType="begin"/>
        </w:r>
        <w:r>
          <w:rPr>
            <w:noProof/>
            <w:webHidden/>
          </w:rPr>
          <w:instrText xml:space="preserve"> PAGEREF _Toc216346831 \h </w:instrText>
        </w:r>
        <w:r>
          <w:rPr>
            <w:noProof/>
            <w:webHidden/>
          </w:rPr>
        </w:r>
        <w:r>
          <w:rPr>
            <w:noProof/>
            <w:webHidden/>
          </w:rPr>
          <w:fldChar w:fldCharType="separate"/>
        </w:r>
        <w:r>
          <w:rPr>
            <w:noProof/>
            <w:webHidden/>
          </w:rPr>
          <w:t>3</w:t>
        </w:r>
        <w:r>
          <w:rPr>
            <w:noProof/>
            <w:webHidden/>
          </w:rPr>
          <w:fldChar w:fldCharType="end"/>
        </w:r>
      </w:hyperlink>
    </w:p>
    <w:p w14:paraId="64881493" w14:textId="004B2CB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2" w:history="1">
        <w:r w:rsidRPr="00272B74">
          <w:rPr>
            <w:rStyle w:val="Hyperkobling"/>
            <w:noProof/>
          </w:rPr>
          <w:t>2.1 Underleverandører og medhjelpere</w:t>
        </w:r>
        <w:r>
          <w:rPr>
            <w:noProof/>
            <w:webHidden/>
          </w:rPr>
          <w:tab/>
        </w:r>
        <w:r>
          <w:rPr>
            <w:noProof/>
            <w:webHidden/>
          </w:rPr>
          <w:fldChar w:fldCharType="begin"/>
        </w:r>
        <w:r>
          <w:rPr>
            <w:noProof/>
            <w:webHidden/>
          </w:rPr>
          <w:instrText xml:space="preserve"> PAGEREF _Toc216346832 \h </w:instrText>
        </w:r>
        <w:r>
          <w:rPr>
            <w:noProof/>
            <w:webHidden/>
          </w:rPr>
        </w:r>
        <w:r>
          <w:rPr>
            <w:noProof/>
            <w:webHidden/>
          </w:rPr>
          <w:fldChar w:fldCharType="separate"/>
        </w:r>
        <w:r>
          <w:rPr>
            <w:noProof/>
            <w:webHidden/>
          </w:rPr>
          <w:t>3</w:t>
        </w:r>
        <w:r>
          <w:rPr>
            <w:noProof/>
            <w:webHidden/>
          </w:rPr>
          <w:fldChar w:fldCharType="end"/>
        </w:r>
      </w:hyperlink>
    </w:p>
    <w:p w14:paraId="538A3F9E" w14:textId="0B4DE5F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3" w:history="1">
        <w:r w:rsidRPr="00272B74">
          <w:rPr>
            <w:rStyle w:val="Hyperkobling"/>
            <w:noProof/>
          </w:rPr>
          <w:t>2.2 Offentligrettslige krav</w:t>
        </w:r>
        <w:r>
          <w:rPr>
            <w:noProof/>
            <w:webHidden/>
          </w:rPr>
          <w:tab/>
        </w:r>
        <w:r>
          <w:rPr>
            <w:noProof/>
            <w:webHidden/>
          </w:rPr>
          <w:fldChar w:fldCharType="begin"/>
        </w:r>
        <w:r>
          <w:rPr>
            <w:noProof/>
            <w:webHidden/>
          </w:rPr>
          <w:instrText xml:space="preserve"> PAGEREF _Toc216346833 \h </w:instrText>
        </w:r>
        <w:r>
          <w:rPr>
            <w:noProof/>
            <w:webHidden/>
          </w:rPr>
        </w:r>
        <w:r>
          <w:rPr>
            <w:noProof/>
            <w:webHidden/>
          </w:rPr>
          <w:fldChar w:fldCharType="separate"/>
        </w:r>
        <w:r>
          <w:rPr>
            <w:noProof/>
            <w:webHidden/>
          </w:rPr>
          <w:t>3</w:t>
        </w:r>
        <w:r>
          <w:rPr>
            <w:noProof/>
            <w:webHidden/>
          </w:rPr>
          <w:fldChar w:fldCharType="end"/>
        </w:r>
      </w:hyperlink>
    </w:p>
    <w:p w14:paraId="79B75FAB" w14:textId="3BAD8D2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4" w:history="1">
        <w:r w:rsidRPr="00272B74">
          <w:rPr>
            <w:rStyle w:val="Hyperkobling"/>
            <w:noProof/>
          </w:rPr>
          <w:t>2.3 Eierskapskontroll</w:t>
        </w:r>
        <w:r>
          <w:rPr>
            <w:noProof/>
            <w:webHidden/>
          </w:rPr>
          <w:tab/>
        </w:r>
        <w:r>
          <w:rPr>
            <w:noProof/>
            <w:webHidden/>
          </w:rPr>
          <w:fldChar w:fldCharType="begin"/>
        </w:r>
        <w:r>
          <w:rPr>
            <w:noProof/>
            <w:webHidden/>
          </w:rPr>
          <w:instrText xml:space="preserve"> PAGEREF _Toc216346834 \h </w:instrText>
        </w:r>
        <w:r>
          <w:rPr>
            <w:noProof/>
            <w:webHidden/>
          </w:rPr>
        </w:r>
        <w:r>
          <w:rPr>
            <w:noProof/>
            <w:webHidden/>
          </w:rPr>
          <w:fldChar w:fldCharType="separate"/>
        </w:r>
        <w:r>
          <w:rPr>
            <w:noProof/>
            <w:webHidden/>
          </w:rPr>
          <w:t>3</w:t>
        </w:r>
        <w:r>
          <w:rPr>
            <w:noProof/>
            <w:webHidden/>
          </w:rPr>
          <w:fldChar w:fldCharType="end"/>
        </w:r>
      </w:hyperlink>
    </w:p>
    <w:p w14:paraId="0ADE2A12" w14:textId="6BAE033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5" w:history="1">
        <w:r w:rsidRPr="00272B74">
          <w:rPr>
            <w:rStyle w:val="Hyperkobling"/>
            <w:noProof/>
          </w:rPr>
          <w:t>2.4 Sikkerhet</w:t>
        </w:r>
        <w:r>
          <w:rPr>
            <w:noProof/>
            <w:webHidden/>
          </w:rPr>
          <w:tab/>
        </w:r>
        <w:r>
          <w:rPr>
            <w:noProof/>
            <w:webHidden/>
          </w:rPr>
          <w:fldChar w:fldCharType="begin"/>
        </w:r>
        <w:r>
          <w:rPr>
            <w:noProof/>
            <w:webHidden/>
          </w:rPr>
          <w:instrText xml:space="preserve"> PAGEREF _Toc216346835 \h </w:instrText>
        </w:r>
        <w:r>
          <w:rPr>
            <w:noProof/>
            <w:webHidden/>
          </w:rPr>
        </w:r>
        <w:r>
          <w:rPr>
            <w:noProof/>
            <w:webHidden/>
          </w:rPr>
          <w:fldChar w:fldCharType="separate"/>
        </w:r>
        <w:r>
          <w:rPr>
            <w:noProof/>
            <w:webHidden/>
          </w:rPr>
          <w:t>5</w:t>
        </w:r>
        <w:r>
          <w:rPr>
            <w:noProof/>
            <w:webHidden/>
          </w:rPr>
          <w:fldChar w:fldCharType="end"/>
        </w:r>
      </w:hyperlink>
    </w:p>
    <w:p w14:paraId="0800AD43" w14:textId="40D25DF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6" w:history="1">
        <w:r w:rsidRPr="00272B74">
          <w:rPr>
            <w:rStyle w:val="Hyperkobling"/>
            <w:noProof/>
          </w:rPr>
          <w:t>2.5 Pliktig medlemskap i returordning for emballasje</w:t>
        </w:r>
        <w:r>
          <w:rPr>
            <w:noProof/>
            <w:webHidden/>
          </w:rPr>
          <w:tab/>
        </w:r>
        <w:r>
          <w:rPr>
            <w:noProof/>
            <w:webHidden/>
          </w:rPr>
          <w:fldChar w:fldCharType="begin"/>
        </w:r>
        <w:r>
          <w:rPr>
            <w:noProof/>
            <w:webHidden/>
          </w:rPr>
          <w:instrText xml:space="preserve"> PAGEREF _Toc216346836 \h </w:instrText>
        </w:r>
        <w:r>
          <w:rPr>
            <w:noProof/>
            <w:webHidden/>
          </w:rPr>
        </w:r>
        <w:r>
          <w:rPr>
            <w:noProof/>
            <w:webHidden/>
          </w:rPr>
          <w:fldChar w:fldCharType="separate"/>
        </w:r>
        <w:r>
          <w:rPr>
            <w:noProof/>
            <w:webHidden/>
          </w:rPr>
          <w:t>6</w:t>
        </w:r>
        <w:r>
          <w:rPr>
            <w:noProof/>
            <w:webHidden/>
          </w:rPr>
          <w:fldChar w:fldCharType="end"/>
        </w:r>
      </w:hyperlink>
    </w:p>
    <w:p w14:paraId="1D03AA13" w14:textId="714B03A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7" w:history="1">
        <w:r w:rsidRPr="00272B74">
          <w:rPr>
            <w:rStyle w:val="Hyperkobling"/>
            <w:noProof/>
          </w:rPr>
          <w:t>2.6 Etiske krav</w:t>
        </w:r>
        <w:r>
          <w:rPr>
            <w:noProof/>
            <w:webHidden/>
          </w:rPr>
          <w:tab/>
        </w:r>
        <w:r>
          <w:rPr>
            <w:noProof/>
            <w:webHidden/>
          </w:rPr>
          <w:fldChar w:fldCharType="begin"/>
        </w:r>
        <w:r>
          <w:rPr>
            <w:noProof/>
            <w:webHidden/>
          </w:rPr>
          <w:instrText xml:space="preserve"> PAGEREF _Toc216346837 \h </w:instrText>
        </w:r>
        <w:r>
          <w:rPr>
            <w:noProof/>
            <w:webHidden/>
          </w:rPr>
        </w:r>
        <w:r>
          <w:rPr>
            <w:noProof/>
            <w:webHidden/>
          </w:rPr>
          <w:fldChar w:fldCharType="separate"/>
        </w:r>
        <w:r>
          <w:rPr>
            <w:noProof/>
            <w:webHidden/>
          </w:rPr>
          <w:t>6</w:t>
        </w:r>
        <w:r>
          <w:rPr>
            <w:noProof/>
            <w:webHidden/>
          </w:rPr>
          <w:fldChar w:fldCharType="end"/>
        </w:r>
      </w:hyperlink>
    </w:p>
    <w:p w14:paraId="30A0605D" w14:textId="1EB3E15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8" w:history="1">
        <w:r w:rsidRPr="00272B74">
          <w:rPr>
            <w:rStyle w:val="Hyperkobling"/>
            <w:noProof/>
          </w:rPr>
          <w:t>2.7 Krav til etisk handel</w:t>
        </w:r>
        <w:r>
          <w:rPr>
            <w:noProof/>
            <w:webHidden/>
          </w:rPr>
          <w:tab/>
        </w:r>
        <w:r>
          <w:rPr>
            <w:noProof/>
            <w:webHidden/>
          </w:rPr>
          <w:fldChar w:fldCharType="begin"/>
        </w:r>
        <w:r>
          <w:rPr>
            <w:noProof/>
            <w:webHidden/>
          </w:rPr>
          <w:instrText xml:space="preserve"> PAGEREF _Toc216346838 \h </w:instrText>
        </w:r>
        <w:r>
          <w:rPr>
            <w:noProof/>
            <w:webHidden/>
          </w:rPr>
        </w:r>
        <w:r>
          <w:rPr>
            <w:noProof/>
            <w:webHidden/>
          </w:rPr>
          <w:fldChar w:fldCharType="separate"/>
        </w:r>
        <w:r>
          <w:rPr>
            <w:noProof/>
            <w:webHidden/>
          </w:rPr>
          <w:t>6</w:t>
        </w:r>
        <w:r>
          <w:rPr>
            <w:noProof/>
            <w:webHidden/>
          </w:rPr>
          <w:fldChar w:fldCharType="end"/>
        </w:r>
      </w:hyperlink>
    </w:p>
    <w:p w14:paraId="139D91E0" w14:textId="0BFE72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9" w:history="1">
        <w:r w:rsidRPr="00272B74">
          <w:rPr>
            <w:rStyle w:val="Hyperkobling"/>
            <w:noProof/>
          </w:rPr>
          <w:t>2.8 Krav om bruk av fast ansatte</w:t>
        </w:r>
        <w:r>
          <w:rPr>
            <w:noProof/>
            <w:webHidden/>
          </w:rPr>
          <w:tab/>
        </w:r>
        <w:r>
          <w:rPr>
            <w:noProof/>
            <w:webHidden/>
          </w:rPr>
          <w:fldChar w:fldCharType="begin"/>
        </w:r>
        <w:r>
          <w:rPr>
            <w:noProof/>
            <w:webHidden/>
          </w:rPr>
          <w:instrText xml:space="preserve"> PAGEREF _Toc216346839 \h </w:instrText>
        </w:r>
        <w:r>
          <w:rPr>
            <w:noProof/>
            <w:webHidden/>
          </w:rPr>
        </w:r>
        <w:r>
          <w:rPr>
            <w:noProof/>
            <w:webHidden/>
          </w:rPr>
          <w:fldChar w:fldCharType="separate"/>
        </w:r>
        <w:r>
          <w:rPr>
            <w:noProof/>
            <w:webHidden/>
          </w:rPr>
          <w:t>9</w:t>
        </w:r>
        <w:r>
          <w:rPr>
            <w:noProof/>
            <w:webHidden/>
          </w:rPr>
          <w:fldChar w:fldCharType="end"/>
        </w:r>
      </w:hyperlink>
    </w:p>
    <w:p w14:paraId="1EF1F9CC" w14:textId="6D57071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0" w:history="1">
        <w:r w:rsidRPr="00272B74">
          <w:rPr>
            <w:rStyle w:val="Hyperkobling"/>
            <w:noProof/>
          </w:rPr>
          <w:t>2.9 Innleie av arbeidskraft</w:t>
        </w:r>
        <w:r>
          <w:rPr>
            <w:noProof/>
            <w:webHidden/>
          </w:rPr>
          <w:tab/>
        </w:r>
        <w:r>
          <w:rPr>
            <w:noProof/>
            <w:webHidden/>
          </w:rPr>
          <w:fldChar w:fldCharType="begin"/>
        </w:r>
        <w:r>
          <w:rPr>
            <w:noProof/>
            <w:webHidden/>
          </w:rPr>
          <w:instrText xml:space="preserve"> PAGEREF _Toc216346840 \h </w:instrText>
        </w:r>
        <w:r>
          <w:rPr>
            <w:noProof/>
            <w:webHidden/>
          </w:rPr>
        </w:r>
        <w:r>
          <w:rPr>
            <w:noProof/>
            <w:webHidden/>
          </w:rPr>
          <w:fldChar w:fldCharType="separate"/>
        </w:r>
        <w:r>
          <w:rPr>
            <w:noProof/>
            <w:webHidden/>
          </w:rPr>
          <w:t>10</w:t>
        </w:r>
        <w:r>
          <w:rPr>
            <w:noProof/>
            <w:webHidden/>
          </w:rPr>
          <w:fldChar w:fldCharType="end"/>
        </w:r>
      </w:hyperlink>
    </w:p>
    <w:p w14:paraId="4408BC29" w14:textId="1DD5A28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1" w:history="1">
        <w:r w:rsidRPr="00272B74">
          <w:rPr>
            <w:rStyle w:val="Hyperkobling"/>
            <w:noProof/>
          </w:rPr>
          <w:t>2.10 Selvskyldnergaranti</w:t>
        </w:r>
        <w:r>
          <w:rPr>
            <w:noProof/>
            <w:webHidden/>
          </w:rPr>
          <w:tab/>
        </w:r>
        <w:r>
          <w:rPr>
            <w:noProof/>
            <w:webHidden/>
          </w:rPr>
          <w:fldChar w:fldCharType="begin"/>
        </w:r>
        <w:r>
          <w:rPr>
            <w:noProof/>
            <w:webHidden/>
          </w:rPr>
          <w:instrText xml:space="preserve"> PAGEREF _Toc216346841 \h </w:instrText>
        </w:r>
        <w:r>
          <w:rPr>
            <w:noProof/>
            <w:webHidden/>
          </w:rPr>
        </w:r>
        <w:r>
          <w:rPr>
            <w:noProof/>
            <w:webHidden/>
          </w:rPr>
          <w:fldChar w:fldCharType="separate"/>
        </w:r>
        <w:r>
          <w:rPr>
            <w:noProof/>
            <w:webHidden/>
          </w:rPr>
          <w:t>10</w:t>
        </w:r>
        <w:r>
          <w:rPr>
            <w:noProof/>
            <w:webHidden/>
          </w:rPr>
          <w:fldChar w:fldCharType="end"/>
        </w:r>
      </w:hyperlink>
    </w:p>
    <w:p w14:paraId="1E273B73" w14:textId="0913098B"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2" w:history="1">
        <w:r w:rsidRPr="00272B74">
          <w:rPr>
            <w:rStyle w:val="Hyperkobling"/>
            <w:noProof/>
          </w:rPr>
          <w:t>2.11 Forsikring</w:t>
        </w:r>
        <w:r>
          <w:rPr>
            <w:noProof/>
            <w:webHidden/>
          </w:rPr>
          <w:tab/>
        </w:r>
        <w:r>
          <w:rPr>
            <w:noProof/>
            <w:webHidden/>
          </w:rPr>
          <w:fldChar w:fldCharType="begin"/>
        </w:r>
        <w:r>
          <w:rPr>
            <w:noProof/>
            <w:webHidden/>
          </w:rPr>
          <w:instrText xml:space="preserve"> PAGEREF _Toc216346842 \h </w:instrText>
        </w:r>
        <w:r>
          <w:rPr>
            <w:noProof/>
            <w:webHidden/>
          </w:rPr>
        </w:r>
        <w:r>
          <w:rPr>
            <w:noProof/>
            <w:webHidden/>
          </w:rPr>
          <w:fldChar w:fldCharType="separate"/>
        </w:r>
        <w:r>
          <w:rPr>
            <w:noProof/>
            <w:webHidden/>
          </w:rPr>
          <w:t>10</w:t>
        </w:r>
        <w:r>
          <w:rPr>
            <w:noProof/>
            <w:webHidden/>
          </w:rPr>
          <w:fldChar w:fldCharType="end"/>
        </w:r>
      </w:hyperlink>
    </w:p>
    <w:p w14:paraId="62207A59" w14:textId="54F89E8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3" w:history="1">
        <w:r w:rsidRPr="00272B74">
          <w:rPr>
            <w:rStyle w:val="Hyperkobling"/>
            <w:noProof/>
          </w:rPr>
          <w:t>2.12 Pliktig medlemskap i StartBANK</w:t>
        </w:r>
        <w:r>
          <w:rPr>
            <w:noProof/>
            <w:webHidden/>
          </w:rPr>
          <w:tab/>
        </w:r>
        <w:r>
          <w:rPr>
            <w:noProof/>
            <w:webHidden/>
          </w:rPr>
          <w:fldChar w:fldCharType="begin"/>
        </w:r>
        <w:r>
          <w:rPr>
            <w:noProof/>
            <w:webHidden/>
          </w:rPr>
          <w:instrText xml:space="preserve"> PAGEREF _Toc216346843 \h </w:instrText>
        </w:r>
        <w:r>
          <w:rPr>
            <w:noProof/>
            <w:webHidden/>
          </w:rPr>
        </w:r>
        <w:r>
          <w:rPr>
            <w:noProof/>
            <w:webHidden/>
          </w:rPr>
          <w:fldChar w:fldCharType="separate"/>
        </w:r>
        <w:r>
          <w:rPr>
            <w:noProof/>
            <w:webHidden/>
          </w:rPr>
          <w:t>10</w:t>
        </w:r>
        <w:r>
          <w:rPr>
            <w:noProof/>
            <w:webHidden/>
          </w:rPr>
          <w:fldChar w:fldCharType="end"/>
        </w:r>
      </w:hyperlink>
    </w:p>
    <w:p w14:paraId="1302A4CA" w14:textId="758ED3D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4" w:history="1">
        <w:r w:rsidRPr="00272B74">
          <w:rPr>
            <w:rStyle w:val="Hyperkobling"/>
            <w:noProof/>
          </w:rPr>
          <w:t>2.13 Skatte- og avgiftsforpliktelser</w:t>
        </w:r>
        <w:r>
          <w:rPr>
            <w:noProof/>
            <w:webHidden/>
          </w:rPr>
          <w:tab/>
        </w:r>
        <w:r>
          <w:rPr>
            <w:noProof/>
            <w:webHidden/>
          </w:rPr>
          <w:fldChar w:fldCharType="begin"/>
        </w:r>
        <w:r>
          <w:rPr>
            <w:noProof/>
            <w:webHidden/>
          </w:rPr>
          <w:instrText xml:space="preserve"> PAGEREF _Toc216346844 \h </w:instrText>
        </w:r>
        <w:r>
          <w:rPr>
            <w:noProof/>
            <w:webHidden/>
          </w:rPr>
        </w:r>
        <w:r>
          <w:rPr>
            <w:noProof/>
            <w:webHidden/>
          </w:rPr>
          <w:fldChar w:fldCharType="separate"/>
        </w:r>
        <w:r>
          <w:rPr>
            <w:noProof/>
            <w:webHidden/>
          </w:rPr>
          <w:t>10</w:t>
        </w:r>
        <w:r>
          <w:rPr>
            <w:noProof/>
            <w:webHidden/>
          </w:rPr>
          <w:fldChar w:fldCharType="end"/>
        </w:r>
      </w:hyperlink>
    </w:p>
    <w:p w14:paraId="6778A7E8" w14:textId="6D78CACD"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45" w:history="1">
        <w:r w:rsidRPr="00272B74">
          <w:rPr>
            <w:rStyle w:val="Hyperkobling"/>
            <w:noProof/>
          </w:rPr>
          <w:t>3 OPPDRAGET</w:t>
        </w:r>
        <w:r>
          <w:rPr>
            <w:noProof/>
            <w:webHidden/>
          </w:rPr>
          <w:tab/>
        </w:r>
        <w:r>
          <w:rPr>
            <w:noProof/>
            <w:webHidden/>
          </w:rPr>
          <w:fldChar w:fldCharType="begin"/>
        </w:r>
        <w:r>
          <w:rPr>
            <w:noProof/>
            <w:webHidden/>
          </w:rPr>
          <w:instrText xml:space="preserve"> PAGEREF _Toc216346845 \h </w:instrText>
        </w:r>
        <w:r>
          <w:rPr>
            <w:noProof/>
            <w:webHidden/>
          </w:rPr>
        </w:r>
        <w:r>
          <w:rPr>
            <w:noProof/>
            <w:webHidden/>
          </w:rPr>
          <w:fldChar w:fldCharType="separate"/>
        </w:r>
        <w:r>
          <w:rPr>
            <w:noProof/>
            <w:webHidden/>
          </w:rPr>
          <w:t>11</w:t>
        </w:r>
        <w:r>
          <w:rPr>
            <w:noProof/>
            <w:webHidden/>
          </w:rPr>
          <w:fldChar w:fldCharType="end"/>
        </w:r>
      </w:hyperlink>
    </w:p>
    <w:p w14:paraId="1ACE56E9" w14:textId="4E87CE3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6" w:history="1">
        <w:r w:rsidRPr="00272B74">
          <w:rPr>
            <w:rStyle w:val="Hyperkobling"/>
            <w:noProof/>
          </w:rPr>
          <w:t>3.1 Ytelsesbeskrivelse</w:t>
        </w:r>
        <w:r>
          <w:rPr>
            <w:noProof/>
            <w:webHidden/>
          </w:rPr>
          <w:tab/>
        </w:r>
        <w:r>
          <w:rPr>
            <w:noProof/>
            <w:webHidden/>
          </w:rPr>
          <w:fldChar w:fldCharType="begin"/>
        </w:r>
        <w:r>
          <w:rPr>
            <w:noProof/>
            <w:webHidden/>
          </w:rPr>
          <w:instrText xml:space="preserve"> PAGEREF _Toc216346846 \h </w:instrText>
        </w:r>
        <w:r>
          <w:rPr>
            <w:noProof/>
            <w:webHidden/>
          </w:rPr>
        </w:r>
        <w:r>
          <w:rPr>
            <w:noProof/>
            <w:webHidden/>
          </w:rPr>
          <w:fldChar w:fldCharType="separate"/>
        </w:r>
        <w:r>
          <w:rPr>
            <w:noProof/>
            <w:webHidden/>
          </w:rPr>
          <w:t>11</w:t>
        </w:r>
        <w:r>
          <w:rPr>
            <w:noProof/>
            <w:webHidden/>
          </w:rPr>
          <w:fldChar w:fldCharType="end"/>
        </w:r>
      </w:hyperlink>
    </w:p>
    <w:p w14:paraId="78E8E422" w14:textId="2CFFB09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7" w:history="1">
        <w:r w:rsidRPr="00272B74">
          <w:rPr>
            <w:rStyle w:val="Hyperkobling"/>
            <w:noProof/>
          </w:rPr>
          <w:t>3.2 Utføring og materiell</w:t>
        </w:r>
        <w:r>
          <w:rPr>
            <w:noProof/>
            <w:webHidden/>
          </w:rPr>
          <w:tab/>
        </w:r>
        <w:r>
          <w:rPr>
            <w:noProof/>
            <w:webHidden/>
          </w:rPr>
          <w:fldChar w:fldCharType="begin"/>
        </w:r>
        <w:r>
          <w:rPr>
            <w:noProof/>
            <w:webHidden/>
          </w:rPr>
          <w:instrText xml:space="preserve"> PAGEREF _Toc216346847 \h </w:instrText>
        </w:r>
        <w:r>
          <w:rPr>
            <w:noProof/>
            <w:webHidden/>
          </w:rPr>
        </w:r>
        <w:r>
          <w:rPr>
            <w:noProof/>
            <w:webHidden/>
          </w:rPr>
          <w:fldChar w:fldCharType="separate"/>
        </w:r>
        <w:r>
          <w:rPr>
            <w:noProof/>
            <w:webHidden/>
          </w:rPr>
          <w:t>11</w:t>
        </w:r>
        <w:r>
          <w:rPr>
            <w:noProof/>
            <w:webHidden/>
          </w:rPr>
          <w:fldChar w:fldCharType="end"/>
        </w:r>
      </w:hyperlink>
    </w:p>
    <w:p w14:paraId="1984F519" w14:textId="46CF592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8" w:history="1">
        <w:r w:rsidRPr="00272B74">
          <w:rPr>
            <w:rStyle w:val="Hyperkobling"/>
            <w:noProof/>
          </w:rPr>
          <w:t>3.3 Endringsarbeid</w:t>
        </w:r>
        <w:r>
          <w:rPr>
            <w:noProof/>
            <w:webHidden/>
          </w:rPr>
          <w:tab/>
        </w:r>
        <w:r>
          <w:rPr>
            <w:noProof/>
            <w:webHidden/>
          </w:rPr>
          <w:fldChar w:fldCharType="begin"/>
        </w:r>
        <w:r>
          <w:rPr>
            <w:noProof/>
            <w:webHidden/>
          </w:rPr>
          <w:instrText xml:space="preserve"> PAGEREF _Toc216346848 \h </w:instrText>
        </w:r>
        <w:r>
          <w:rPr>
            <w:noProof/>
            <w:webHidden/>
          </w:rPr>
        </w:r>
        <w:r>
          <w:rPr>
            <w:noProof/>
            <w:webHidden/>
          </w:rPr>
          <w:fldChar w:fldCharType="separate"/>
        </w:r>
        <w:r>
          <w:rPr>
            <w:noProof/>
            <w:webHidden/>
          </w:rPr>
          <w:t>11</w:t>
        </w:r>
        <w:r>
          <w:rPr>
            <w:noProof/>
            <w:webHidden/>
          </w:rPr>
          <w:fldChar w:fldCharType="end"/>
        </w:r>
      </w:hyperlink>
    </w:p>
    <w:p w14:paraId="1CBB8698" w14:textId="23BE1672"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9" w:history="1">
        <w:r w:rsidRPr="00272B74">
          <w:rPr>
            <w:rStyle w:val="Hyperkobling"/>
            <w:noProof/>
          </w:rPr>
          <w:t>3.4 Reduksjon i / bortfall av oppdraget</w:t>
        </w:r>
        <w:r>
          <w:rPr>
            <w:noProof/>
            <w:webHidden/>
          </w:rPr>
          <w:tab/>
        </w:r>
        <w:r>
          <w:rPr>
            <w:noProof/>
            <w:webHidden/>
          </w:rPr>
          <w:fldChar w:fldCharType="begin"/>
        </w:r>
        <w:r>
          <w:rPr>
            <w:noProof/>
            <w:webHidden/>
          </w:rPr>
          <w:instrText xml:space="preserve"> PAGEREF _Toc216346849 \h </w:instrText>
        </w:r>
        <w:r>
          <w:rPr>
            <w:noProof/>
            <w:webHidden/>
          </w:rPr>
        </w:r>
        <w:r>
          <w:rPr>
            <w:noProof/>
            <w:webHidden/>
          </w:rPr>
          <w:fldChar w:fldCharType="separate"/>
        </w:r>
        <w:r>
          <w:rPr>
            <w:noProof/>
            <w:webHidden/>
          </w:rPr>
          <w:t>12</w:t>
        </w:r>
        <w:r>
          <w:rPr>
            <w:noProof/>
            <w:webHidden/>
          </w:rPr>
          <w:fldChar w:fldCharType="end"/>
        </w:r>
      </w:hyperlink>
    </w:p>
    <w:p w14:paraId="612725C5" w14:textId="36A00BC7"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0" w:history="1">
        <w:r w:rsidRPr="00272B74">
          <w:rPr>
            <w:rStyle w:val="Hyperkobling"/>
            <w:noProof/>
          </w:rPr>
          <w:t>3.5 Tidsfrister</w:t>
        </w:r>
        <w:r>
          <w:rPr>
            <w:noProof/>
            <w:webHidden/>
          </w:rPr>
          <w:tab/>
        </w:r>
        <w:r>
          <w:rPr>
            <w:noProof/>
            <w:webHidden/>
          </w:rPr>
          <w:fldChar w:fldCharType="begin"/>
        </w:r>
        <w:r>
          <w:rPr>
            <w:noProof/>
            <w:webHidden/>
          </w:rPr>
          <w:instrText xml:space="preserve"> PAGEREF _Toc216346850 \h </w:instrText>
        </w:r>
        <w:r>
          <w:rPr>
            <w:noProof/>
            <w:webHidden/>
          </w:rPr>
        </w:r>
        <w:r>
          <w:rPr>
            <w:noProof/>
            <w:webHidden/>
          </w:rPr>
          <w:fldChar w:fldCharType="separate"/>
        </w:r>
        <w:r>
          <w:rPr>
            <w:noProof/>
            <w:webHidden/>
          </w:rPr>
          <w:t>12</w:t>
        </w:r>
        <w:r>
          <w:rPr>
            <w:noProof/>
            <w:webHidden/>
          </w:rPr>
          <w:fldChar w:fldCharType="end"/>
        </w:r>
      </w:hyperlink>
    </w:p>
    <w:p w14:paraId="35E0EB61" w14:textId="0F3E30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1" w:history="1">
        <w:r w:rsidRPr="00272B74">
          <w:rPr>
            <w:rStyle w:val="Hyperkobling"/>
            <w:noProof/>
          </w:rPr>
          <w:t>3.6 Om ytelsene</w:t>
        </w:r>
        <w:r>
          <w:rPr>
            <w:noProof/>
            <w:webHidden/>
          </w:rPr>
          <w:tab/>
        </w:r>
        <w:r>
          <w:rPr>
            <w:noProof/>
            <w:webHidden/>
          </w:rPr>
          <w:fldChar w:fldCharType="begin"/>
        </w:r>
        <w:r>
          <w:rPr>
            <w:noProof/>
            <w:webHidden/>
          </w:rPr>
          <w:instrText xml:space="preserve"> PAGEREF _Toc216346851 \h </w:instrText>
        </w:r>
        <w:r>
          <w:rPr>
            <w:noProof/>
            <w:webHidden/>
          </w:rPr>
        </w:r>
        <w:r>
          <w:rPr>
            <w:noProof/>
            <w:webHidden/>
          </w:rPr>
          <w:fldChar w:fldCharType="separate"/>
        </w:r>
        <w:r>
          <w:rPr>
            <w:noProof/>
            <w:webHidden/>
          </w:rPr>
          <w:t>12</w:t>
        </w:r>
        <w:r>
          <w:rPr>
            <w:noProof/>
            <w:webHidden/>
          </w:rPr>
          <w:fldChar w:fldCharType="end"/>
        </w:r>
      </w:hyperlink>
    </w:p>
    <w:p w14:paraId="10B2C8E6" w14:textId="4D9B47B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2" w:history="1">
        <w:r w:rsidRPr="00272B74">
          <w:rPr>
            <w:rStyle w:val="Hyperkobling"/>
            <w:noProof/>
          </w:rPr>
          <w:t>4 RISIKO FOR SKADE</w:t>
        </w:r>
        <w:r>
          <w:rPr>
            <w:noProof/>
            <w:webHidden/>
          </w:rPr>
          <w:tab/>
        </w:r>
        <w:r>
          <w:rPr>
            <w:noProof/>
            <w:webHidden/>
          </w:rPr>
          <w:fldChar w:fldCharType="begin"/>
        </w:r>
        <w:r>
          <w:rPr>
            <w:noProof/>
            <w:webHidden/>
          </w:rPr>
          <w:instrText xml:space="preserve"> PAGEREF _Toc216346852 \h </w:instrText>
        </w:r>
        <w:r>
          <w:rPr>
            <w:noProof/>
            <w:webHidden/>
          </w:rPr>
        </w:r>
        <w:r>
          <w:rPr>
            <w:noProof/>
            <w:webHidden/>
          </w:rPr>
          <w:fldChar w:fldCharType="separate"/>
        </w:r>
        <w:r>
          <w:rPr>
            <w:noProof/>
            <w:webHidden/>
          </w:rPr>
          <w:t>12</w:t>
        </w:r>
        <w:r>
          <w:rPr>
            <w:noProof/>
            <w:webHidden/>
          </w:rPr>
          <w:fldChar w:fldCharType="end"/>
        </w:r>
      </w:hyperlink>
    </w:p>
    <w:p w14:paraId="35D1DF2B" w14:textId="722E75D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3" w:history="1">
        <w:r w:rsidRPr="00272B74">
          <w:rPr>
            <w:rStyle w:val="Hyperkobling"/>
            <w:noProof/>
          </w:rPr>
          <w:t>5 FORSINKELSE</w:t>
        </w:r>
        <w:r>
          <w:rPr>
            <w:noProof/>
            <w:webHidden/>
          </w:rPr>
          <w:tab/>
        </w:r>
        <w:r>
          <w:rPr>
            <w:noProof/>
            <w:webHidden/>
          </w:rPr>
          <w:fldChar w:fldCharType="begin"/>
        </w:r>
        <w:r>
          <w:rPr>
            <w:noProof/>
            <w:webHidden/>
          </w:rPr>
          <w:instrText xml:space="preserve"> PAGEREF _Toc216346853 \h </w:instrText>
        </w:r>
        <w:r>
          <w:rPr>
            <w:noProof/>
            <w:webHidden/>
          </w:rPr>
        </w:r>
        <w:r>
          <w:rPr>
            <w:noProof/>
            <w:webHidden/>
          </w:rPr>
          <w:fldChar w:fldCharType="separate"/>
        </w:r>
        <w:r>
          <w:rPr>
            <w:noProof/>
            <w:webHidden/>
          </w:rPr>
          <w:t>12</w:t>
        </w:r>
        <w:r>
          <w:rPr>
            <w:noProof/>
            <w:webHidden/>
          </w:rPr>
          <w:fldChar w:fldCharType="end"/>
        </w:r>
      </w:hyperlink>
    </w:p>
    <w:p w14:paraId="4F6B56A0" w14:textId="4300349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4" w:history="1">
        <w:r w:rsidRPr="00272B74">
          <w:rPr>
            <w:rStyle w:val="Hyperkobling"/>
            <w:noProof/>
          </w:rPr>
          <w:t>5.1 Når foreligger forsinkelse</w:t>
        </w:r>
        <w:r>
          <w:rPr>
            <w:noProof/>
            <w:webHidden/>
          </w:rPr>
          <w:tab/>
        </w:r>
        <w:r>
          <w:rPr>
            <w:noProof/>
            <w:webHidden/>
          </w:rPr>
          <w:fldChar w:fldCharType="begin"/>
        </w:r>
        <w:r>
          <w:rPr>
            <w:noProof/>
            <w:webHidden/>
          </w:rPr>
          <w:instrText xml:space="preserve"> PAGEREF _Toc216346854 \h </w:instrText>
        </w:r>
        <w:r>
          <w:rPr>
            <w:noProof/>
            <w:webHidden/>
          </w:rPr>
        </w:r>
        <w:r>
          <w:rPr>
            <w:noProof/>
            <w:webHidden/>
          </w:rPr>
          <w:fldChar w:fldCharType="separate"/>
        </w:r>
        <w:r>
          <w:rPr>
            <w:noProof/>
            <w:webHidden/>
          </w:rPr>
          <w:t>12</w:t>
        </w:r>
        <w:r>
          <w:rPr>
            <w:noProof/>
            <w:webHidden/>
          </w:rPr>
          <w:fldChar w:fldCharType="end"/>
        </w:r>
      </w:hyperlink>
    </w:p>
    <w:p w14:paraId="63E72871" w14:textId="37466D0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5" w:history="1">
        <w:r w:rsidRPr="00272B74">
          <w:rPr>
            <w:rStyle w:val="Hyperkobling"/>
            <w:noProof/>
          </w:rPr>
          <w:t>5.2 Reklamasjon ved forsinkelse</w:t>
        </w:r>
        <w:r>
          <w:rPr>
            <w:noProof/>
            <w:webHidden/>
          </w:rPr>
          <w:tab/>
        </w:r>
        <w:r>
          <w:rPr>
            <w:noProof/>
            <w:webHidden/>
          </w:rPr>
          <w:fldChar w:fldCharType="begin"/>
        </w:r>
        <w:r>
          <w:rPr>
            <w:noProof/>
            <w:webHidden/>
          </w:rPr>
          <w:instrText xml:space="preserve"> PAGEREF _Toc216346855 \h </w:instrText>
        </w:r>
        <w:r>
          <w:rPr>
            <w:noProof/>
            <w:webHidden/>
          </w:rPr>
        </w:r>
        <w:r>
          <w:rPr>
            <w:noProof/>
            <w:webHidden/>
          </w:rPr>
          <w:fldChar w:fldCharType="separate"/>
        </w:r>
        <w:r>
          <w:rPr>
            <w:noProof/>
            <w:webHidden/>
          </w:rPr>
          <w:t>12</w:t>
        </w:r>
        <w:r>
          <w:rPr>
            <w:noProof/>
            <w:webHidden/>
          </w:rPr>
          <w:fldChar w:fldCharType="end"/>
        </w:r>
      </w:hyperlink>
    </w:p>
    <w:p w14:paraId="36075B9B" w14:textId="57E5AA2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6" w:history="1">
        <w:r w:rsidRPr="00272B74">
          <w:rPr>
            <w:rStyle w:val="Hyperkobling"/>
            <w:noProof/>
          </w:rPr>
          <w:t>6 SANKSJONER VED FORSINKELSE</w:t>
        </w:r>
        <w:r>
          <w:rPr>
            <w:noProof/>
            <w:webHidden/>
          </w:rPr>
          <w:tab/>
        </w:r>
        <w:r>
          <w:rPr>
            <w:noProof/>
            <w:webHidden/>
          </w:rPr>
          <w:fldChar w:fldCharType="begin"/>
        </w:r>
        <w:r>
          <w:rPr>
            <w:noProof/>
            <w:webHidden/>
          </w:rPr>
          <w:instrText xml:space="preserve"> PAGEREF _Toc216346856 \h </w:instrText>
        </w:r>
        <w:r>
          <w:rPr>
            <w:noProof/>
            <w:webHidden/>
          </w:rPr>
        </w:r>
        <w:r>
          <w:rPr>
            <w:noProof/>
            <w:webHidden/>
          </w:rPr>
          <w:fldChar w:fldCharType="separate"/>
        </w:r>
        <w:r>
          <w:rPr>
            <w:noProof/>
            <w:webHidden/>
          </w:rPr>
          <w:t>13</w:t>
        </w:r>
        <w:r>
          <w:rPr>
            <w:noProof/>
            <w:webHidden/>
          </w:rPr>
          <w:fldChar w:fldCharType="end"/>
        </w:r>
      </w:hyperlink>
    </w:p>
    <w:p w14:paraId="53521A01" w14:textId="763359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7" w:history="1">
        <w:r w:rsidRPr="00272B74">
          <w:rPr>
            <w:rStyle w:val="Hyperkobling"/>
            <w:noProof/>
          </w:rPr>
          <w:t>6.1 Tilbakeholdsrett</w:t>
        </w:r>
        <w:r>
          <w:rPr>
            <w:noProof/>
            <w:webHidden/>
          </w:rPr>
          <w:tab/>
        </w:r>
        <w:r>
          <w:rPr>
            <w:noProof/>
            <w:webHidden/>
          </w:rPr>
          <w:fldChar w:fldCharType="begin"/>
        </w:r>
        <w:r>
          <w:rPr>
            <w:noProof/>
            <w:webHidden/>
          </w:rPr>
          <w:instrText xml:space="preserve"> PAGEREF _Toc216346857 \h </w:instrText>
        </w:r>
        <w:r>
          <w:rPr>
            <w:noProof/>
            <w:webHidden/>
          </w:rPr>
        </w:r>
        <w:r>
          <w:rPr>
            <w:noProof/>
            <w:webHidden/>
          </w:rPr>
          <w:fldChar w:fldCharType="separate"/>
        </w:r>
        <w:r>
          <w:rPr>
            <w:noProof/>
            <w:webHidden/>
          </w:rPr>
          <w:t>13</w:t>
        </w:r>
        <w:r>
          <w:rPr>
            <w:noProof/>
            <w:webHidden/>
          </w:rPr>
          <w:fldChar w:fldCharType="end"/>
        </w:r>
      </w:hyperlink>
    </w:p>
    <w:p w14:paraId="0FBC8A42" w14:textId="467B0D3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8" w:history="1">
        <w:r w:rsidRPr="00272B74">
          <w:rPr>
            <w:rStyle w:val="Hyperkobling"/>
            <w:noProof/>
          </w:rPr>
          <w:t>6.2 Dagmulkt og erstatning</w:t>
        </w:r>
        <w:r>
          <w:rPr>
            <w:noProof/>
            <w:webHidden/>
          </w:rPr>
          <w:tab/>
        </w:r>
        <w:r>
          <w:rPr>
            <w:noProof/>
            <w:webHidden/>
          </w:rPr>
          <w:fldChar w:fldCharType="begin"/>
        </w:r>
        <w:r>
          <w:rPr>
            <w:noProof/>
            <w:webHidden/>
          </w:rPr>
          <w:instrText xml:space="preserve"> PAGEREF _Toc216346858 \h </w:instrText>
        </w:r>
        <w:r>
          <w:rPr>
            <w:noProof/>
            <w:webHidden/>
          </w:rPr>
        </w:r>
        <w:r>
          <w:rPr>
            <w:noProof/>
            <w:webHidden/>
          </w:rPr>
          <w:fldChar w:fldCharType="separate"/>
        </w:r>
        <w:r>
          <w:rPr>
            <w:noProof/>
            <w:webHidden/>
          </w:rPr>
          <w:t>13</w:t>
        </w:r>
        <w:r>
          <w:rPr>
            <w:noProof/>
            <w:webHidden/>
          </w:rPr>
          <w:fldChar w:fldCharType="end"/>
        </w:r>
      </w:hyperlink>
    </w:p>
    <w:p w14:paraId="4F10BD0C" w14:textId="18C0637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9" w:history="1">
        <w:r w:rsidRPr="00272B74">
          <w:rPr>
            <w:rStyle w:val="Hyperkobling"/>
            <w:noProof/>
          </w:rPr>
          <w:t>6.3 Heving</w:t>
        </w:r>
        <w:r>
          <w:rPr>
            <w:noProof/>
            <w:webHidden/>
          </w:rPr>
          <w:tab/>
        </w:r>
        <w:r>
          <w:rPr>
            <w:noProof/>
            <w:webHidden/>
          </w:rPr>
          <w:fldChar w:fldCharType="begin"/>
        </w:r>
        <w:r>
          <w:rPr>
            <w:noProof/>
            <w:webHidden/>
          </w:rPr>
          <w:instrText xml:space="preserve"> PAGEREF _Toc216346859 \h </w:instrText>
        </w:r>
        <w:r>
          <w:rPr>
            <w:noProof/>
            <w:webHidden/>
          </w:rPr>
        </w:r>
        <w:r>
          <w:rPr>
            <w:noProof/>
            <w:webHidden/>
          </w:rPr>
          <w:fldChar w:fldCharType="separate"/>
        </w:r>
        <w:r>
          <w:rPr>
            <w:noProof/>
            <w:webHidden/>
          </w:rPr>
          <w:t>13</w:t>
        </w:r>
        <w:r>
          <w:rPr>
            <w:noProof/>
            <w:webHidden/>
          </w:rPr>
          <w:fldChar w:fldCharType="end"/>
        </w:r>
      </w:hyperlink>
    </w:p>
    <w:p w14:paraId="5031629B" w14:textId="7CE8ECD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0" w:history="1">
        <w:r w:rsidRPr="00272B74">
          <w:rPr>
            <w:rStyle w:val="Hyperkobling"/>
            <w:noProof/>
          </w:rPr>
          <w:t>6.4 Krav mot tjenesteyters underleverandører m.m.</w:t>
        </w:r>
        <w:r>
          <w:rPr>
            <w:noProof/>
            <w:webHidden/>
          </w:rPr>
          <w:tab/>
        </w:r>
        <w:r>
          <w:rPr>
            <w:noProof/>
            <w:webHidden/>
          </w:rPr>
          <w:fldChar w:fldCharType="begin"/>
        </w:r>
        <w:r>
          <w:rPr>
            <w:noProof/>
            <w:webHidden/>
          </w:rPr>
          <w:instrText xml:space="preserve"> PAGEREF _Toc216346860 \h </w:instrText>
        </w:r>
        <w:r>
          <w:rPr>
            <w:noProof/>
            <w:webHidden/>
          </w:rPr>
        </w:r>
        <w:r>
          <w:rPr>
            <w:noProof/>
            <w:webHidden/>
          </w:rPr>
          <w:fldChar w:fldCharType="separate"/>
        </w:r>
        <w:r>
          <w:rPr>
            <w:noProof/>
            <w:webHidden/>
          </w:rPr>
          <w:t>13</w:t>
        </w:r>
        <w:r>
          <w:rPr>
            <w:noProof/>
            <w:webHidden/>
          </w:rPr>
          <w:fldChar w:fldCharType="end"/>
        </w:r>
      </w:hyperlink>
    </w:p>
    <w:p w14:paraId="11A0A7B5" w14:textId="707D3EA3"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1" w:history="1">
        <w:r w:rsidRPr="00272B74">
          <w:rPr>
            <w:rStyle w:val="Hyperkobling"/>
            <w:noProof/>
          </w:rPr>
          <w:t>7 MANGLER VED TJENESTEN</w:t>
        </w:r>
        <w:r>
          <w:rPr>
            <w:noProof/>
            <w:webHidden/>
          </w:rPr>
          <w:tab/>
        </w:r>
        <w:r>
          <w:rPr>
            <w:noProof/>
            <w:webHidden/>
          </w:rPr>
          <w:fldChar w:fldCharType="begin"/>
        </w:r>
        <w:r>
          <w:rPr>
            <w:noProof/>
            <w:webHidden/>
          </w:rPr>
          <w:instrText xml:space="preserve"> PAGEREF _Toc216346861 \h </w:instrText>
        </w:r>
        <w:r>
          <w:rPr>
            <w:noProof/>
            <w:webHidden/>
          </w:rPr>
        </w:r>
        <w:r>
          <w:rPr>
            <w:noProof/>
            <w:webHidden/>
          </w:rPr>
          <w:fldChar w:fldCharType="separate"/>
        </w:r>
        <w:r>
          <w:rPr>
            <w:noProof/>
            <w:webHidden/>
          </w:rPr>
          <w:t>13</w:t>
        </w:r>
        <w:r>
          <w:rPr>
            <w:noProof/>
            <w:webHidden/>
          </w:rPr>
          <w:fldChar w:fldCharType="end"/>
        </w:r>
      </w:hyperlink>
    </w:p>
    <w:p w14:paraId="5B4E8499" w14:textId="0F80D2E5"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2" w:history="1">
        <w:r w:rsidRPr="00272B74">
          <w:rPr>
            <w:rStyle w:val="Hyperkobling"/>
            <w:noProof/>
          </w:rPr>
          <w:t>7.1 Når foreligger mangel</w:t>
        </w:r>
        <w:r>
          <w:rPr>
            <w:noProof/>
            <w:webHidden/>
          </w:rPr>
          <w:tab/>
        </w:r>
        <w:r>
          <w:rPr>
            <w:noProof/>
            <w:webHidden/>
          </w:rPr>
          <w:fldChar w:fldCharType="begin"/>
        </w:r>
        <w:r>
          <w:rPr>
            <w:noProof/>
            <w:webHidden/>
          </w:rPr>
          <w:instrText xml:space="preserve"> PAGEREF _Toc216346862 \h </w:instrText>
        </w:r>
        <w:r>
          <w:rPr>
            <w:noProof/>
            <w:webHidden/>
          </w:rPr>
        </w:r>
        <w:r>
          <w:rPr>
            <w:noProof/>
            <w:webHidden/>
          </w:rPr>
          <w:fldChar w:fldCharType="separate"/>
        </w:r>
        <w:r>
          <w:rPr>
            <w:noProof/>
            <w:webHidden/>
          </w:rPr>
          <w:t>13</w:t>
        </w:r>
        <w:r>
          <w:rPr>
            <w:noProof/>
            <w:webHidden/>
          </w:rPr>
          <w:fldChar w:fldCharType="end"/>
        </w:r>
      </w:hyperlink>
    </w:p>
    <w:p w14:paraId="6E41C41C" w14:textId="6EADBD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3" w:history="1">
        <w:r w:rsidRPr="00272B74">
          <w:rPr>
            <w:rStyle w:val="Hyperkobling"/>
            <w:noProof/>
          </w:rPr>
          <w:t>7.2 Reklamasjon ved mangel</w:t>
        </w:r>
        <w:r>
          <w:rPr>
            <w:noProof/>
            <w:webHidden/>
          </w:rPr>
          <w:tab/>
        </w:r>
        <w:r>
          <w:rPr>
            <w:noProof/>
            <w:webHidden/>
          </w:rPr>
          <w:fldChar w:fldCharType="begin"/>
        </w:r>
        <w:r>
          <w:rPr>
            <w:noProof/>
            <w:webHidden/>
          </w:rPr>
          <w:instrText xml:space="preserve"> PAGEREF _Toc216346863 \h </w:instrText>
        </w:r>
        <w:r>
          <w:rPr>
            <w:noProof/>
            <w:webHidden/>
          </w:rPr>
        </w:r>
        <w:r>
          <w:rPr>
            <w:noProof/>
            <w:webHidden/>
          </w:rPr>
          <w:fldChar w:fldCharType="separate"/>
        </w:r>
        <w:r>
          <w:rPr>
            <w:noProof/>
            <w:webHidden/>
          </w:rPr>
          <w:t>13</w:t>
        </w:r>
        <w:r>
          <w:rPr>
            <w:noProof/>
            <w:webHidden/>
          </w:rPr>
          <w:fldChar w:fldCharType="end"/>
        </w:r>
      </w:hyperlink>
    </w:p>
    <w:p w14:paraId="6C0D60E7" w14:textId="69D2CF3E"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4" w:history="1">
        <w:r w:rsidRPr="00272B74">
          <w:rPr>
            <w:rStyle w:val="Hyperkobling"/>
            <w:noProof/>
          </w:rPr>
          <w:t>8 SANKSJONER VED MANGEL</w:t>
        </w:r>
        <w:r>
          <w:rPr>
            <w:noProof/>
            <w:webHidden/>
          </w:rPr>
          <w:tab/>
        </w:r>
        <w:r>
          <w:rPr>
            <w:noProof/>
            <w:webHidden/>
          </w:rPr>
          <w:fldChar w:fldCharType="begin"/>
        </w:r>
        <w:r>
          <w:rPr>
            <w:noProof/>
            <w:webHidden/>
          </w:rPr>
          <w:instrText xml:space="preserve"> PAGEREF _Toc216346864 \h </w:instrText>
        </w:r>
        <w:r>
          <w:rPr>
            <w:noProof/>
            <w:webHidden/>
          </w:rPr>
        </w:r>
        <w:r>
          <w:rPr>
            <w:noProof/>
            <w:webHidden/>
          </w:rPr>
          <w:fldChar w:fldCharType="separate"/>
        </w:r>
        <w:r>
          <w:rPr>
            <w:noProof/>
            <w:webHidden/>
          </w:rPr>
          <w:t>14</w:t>
        </w:r>
        <w:r>
          <w:rPr>
            <w:noProof/>
            <w:webHidden/>
          </w:rPr>
          <w:fldChar w:fldCharType="end"/>
        </w:r>
      </w:hyperlink>
    </w:p>
    <w:p w14:paraId="584B6C23" w14:textId="695ED3B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5" w:history="1">
        <w:r w:rsidRPr="00272B74">
          <w:rPr>
            <w:rStyle w:val="Hyperkobling"/>
            <w:noProof/>
          </w:rPr>
          <w:t>8.1 Tilbakeholdsrett</w:t>
        </w:r>
        <w:r>
          <w:rPr>
            <w:noProof/>
            <w:webHidden/>
          </w:rPr>
          <w:tab/>
        </w:r>
        <w:r>
          <w:rPr>
            <w:noProof/>
            <w:webHidden/>
          </w:rPr>
          <w:fldChar w:fldCharType="begin"/>
        </w:r>
        <w:r>
          <w:rPr>
            <w:noProof/>
            <w:webHidden/>
          </w:rPr>
          <w:instrText xml:space="preserve"> PAGEREF _Toc216346865 \h </w:instrText>
        </w:r>
        <w:r>
          <w:rPr>
            <w:noProof/>
            <w:webHidden/>
          </w:rPr>
        </w:r>
        <w:r>
          <w:rPr>
            <w:noProof/>
            <w:webHidden/>
          </w:rPr>
          <w:fldChar w:fldCharType="separate"/>
        </w:r>
        <w:r>
          <w:rPr>
            <w:noProof/>
            <w:webHidden/>
          </w:rPr>
          <w:t>14</w:t>
        </w:r>
        <w:r>
          <w:rPr>
            <w:noProof/>
            <w:webHidden/>
          </w:rPr>
          <w:fldChar w:fldCharType="end"/>
        </w:r>
      </w:hyperlink>
    </w:p>
    <w:p w14:paraId="60805C0C" w14:textId="23F6484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6" w:history="1">
        <w:r w:rsidRPr="00272B74">
          <w:rPr>
            <w:rStyle w:val="Hyperkobling"/>
            <w:noProof/>
          </w:rPr>
          <w:t>8.2 Retting</w:t>
        </w:r>
        <w:r>
          <w:rPr>
            <w:noProof/>
            <w:webHidden/>
          </w:rPr>
          <w:tab/>
        </w:r>
        <w:r>
          <w:rPr>
            <w:noProof/>
            <w:webHidden/>
          </w:rPr>
          <w:fldChar w:fldCharType="begin"/>
        </w:r>
        <w:r>
          <w:rPr>
            <w:noProof/>
            <w:webHidden/>
          </w:rPr>
          <w:instrText xml:space="preserve"> PAGEREF _Toc216346866 \h </w:instrText>
        </w:r>
        <w:r>
          <w:rPr>
            <w:noProof/>
            <w:webHidden/>
          </w:rPr>
        </w:r>
        <w:r>
          <w:rPr>
            <w:noProof/>
            <w:webHidden/>
          </w:rPr>
          <w:fldChar w:fldCharType="separate"/>
        </w:r>
        <w:r>
          <w:rPr>
            <w:noProof/>
            <w:webHidden/>
          </w:rPr>
          <w:t>14</w:t>
        </w:r>
        <w:r>
          <w:rPr>
            <w:noProof/>
            <w:webHidden/>
          </w:rPr>
          <w:fldChar w:fldCharType="end"/>
        </w:r>
      </w:hyperlink>
    </w:p>
    <w:p w14:paraId="37581053" w14:textId="466355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7" w:history="1">
        <w:r w:rsidRPr="00272B74">
          <w:rPr>
            <w:rStyle w:val="Hyperkobling"/>
            <w:noProof/>
          </w:rPr>
          <w:t>8.3 Prisavslag</w:t>
        </w:r>
        <w:r>
          <w:rPr>
            <w:noProof/>
            <w:webHidden/>
          </w:rPr>
          <w:tab/>
        </w:r>
        <w:r>
          <w:rPr>
            <w:noProof/>
            <w:webHidden/>
          </w:rPr>
          <w:fldChar w:fldCharType="begin"/>
        </w:r>
        <w:r>
          <w:rPr>
            <w:noProof/>
            <w:webHidden/>
          </w:rPr>
          <w:instrText xml:space="preserve"> PAGEREF _Toc216346867 \h </w:instrText>
        </w:r>
        <w:r>
          <w:rPr>
            <w:noProof/>
            <w:webHidden/>
          </w:rPr>
        </w:r>
        <w:r>
          <w:rPr>
            <w:noProof/>
            <w:webHidden/>
          </w:rPr>
          <w:fldChar w:fldCharType="separate"/>
        </w:r>
        <w:r>
          <w:rPr>
            <w:noProof/>
            <w:webHidden/>
          </w:rPr>
          <w:t>14</w:t>
        </w:r>
        <w:r>
          <w:rPr>
            <w:noProof/>
            <w:webHidden/>
          </w:rPr>
          <w:fldChar w:fldCharType="end"/>
        </w:r>
      </w:hyperlink>
    </w:p>
    <w:p w14:paraId="4877236F" w14:textId="3E4C220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8" w:history="1">
        <w:r w:rsidRPr="00272B74">
          <w:rPr>
            <w:rStyle w:val="Hyperkobling"/>
            <w:rFonts w:cs="Arial"/>
            <w:noProof/>
          </w:rPr>
          <w:t>8.4</w:t>
        </w:r>
        <w:r w:rsidRPr="00272B74">
          <w:rPr>
            <w:rStyle w:val="Hyperkobling"/>
            <w:noProof/>
          </w:rPr>
          <w:t xml:space="preserve"> Heving</w:t>
        </w:r>
        <w:r>
          <w:rPr>
            <w:noProof/>
            <w:webHidden/>
          </w:rPr>
          <w:tab/>
        </w:r>
        <w:r>
          <w:rPr>
            <w:noProof/>
            <w:webHidden/>
          </w:rPr>
          <w:fldChar w:fldCharType="begin"/>
        </w:r>
        <w:r>
          <w:rPr>
            <w:noProof/>
            <w:webHidden/>
          </w:rPr>
          <w:instrText xml:space="preserve"> PAGEREF _Toc216346868 \h </w:instrText>
        </w:r>
        <w:r>
          <w:rPr>
            <w:noProof/>
            <w:webHidden/>
          </w:rPr>
        </w:r>
        <w:r>
          <w:rPr>
            <w:noProof/>
            <w:webHidden/>
          </w:rPr>
          <w:fldChar w:fldCharType="separate"/>
        </w:r>
        <w:r>
          <w:rPr>
            <w:noProof/>
            <w:webHidden/>
          </w:rPr>
          <w:t>14</w:t>
        </w:r>
        <w:r>
          <w:rPr>
            <w:noProof/>
            <w:webHidden/>
          </w:rPr>
          <w:fldChar w:fldCharType="end"/>
        </w:r>
      </w:hyperlink>
    </w:p>
    <w:p w14:paraId="1D9726A7" w14:textId="6A1311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9" w:history="1">
        <w:r w:rsidRPr="00272B74">
          <w:rPr>
            <w:rStyle w:val="Hyperkobling"/>
            <w:noProof/>
          </w:rPr>
          <w:t>8.5 Erstatning</w:t>
        </w:r>
        <w:r>
          <w:rPr>
            <w:noProof/>
            <w:webHidden/>
          </w:rPr>
          <w:tab/>
        </w:r>
        <w:r>
          <w:rPr>
            <w:noProof/>
            <w:webHidden/>
          </w:rPr>
          <w:fldChar w:fldCharType="begin"/>
        </w:r>
        <w:r>
          <w:rPr>
            <w:noProof/>
            <w:webHidden/>
          </w:rPr>
          <w:instrText xml:space="preserve"> PAGEREF _Toc216346869 \h </w:instrText>
        </w:r>
        <w:r>
          <w:rPr>
            <w:noProof/>
            <w:webHidden/>
          </w:rPr>
        </w:r>
        <w:r>
          <w:rPr>
            <w:noProof/>
            <w:webHidden/>
          </w:rPr>
          <w:fldChar w:fldCharType="separate"/>
        </w:r>
        <w:r>
          <w:rPr>
            <w:noProof/>
            <w:webHidden/>
          </w:rPr>
          <w:t>14</w:t>
        </w:r>
        <w:r>
          <w:rPr>
            <w:noProof/>
            <w:webHidden/>
          </w:rPr>
          <w:fldChar w:fldCharType="end"/>
        </w:r>
      </w:hyperlink>
    </w:p>
    <w:p w14:paraId="4AB29987" w14:textId="2D8206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0" w:history="1">
        <w:r w:rsidRPr="00272B74">
          <w:rPr>
            <w:rStyle w:val="Hyperkobling"/>
            <w:noProof/>
          </w:rPr>
          <w:t>8.6 Krav mot tjenesteyters underleverandører m.m.</w:t>
        </w:r>
        <w:r>
          <w:rPr>
            <w:noProof/>
            <w:webHidden/>
          </w:rPr>
          <w:tab/>
        </w:r>
        <w:r>
          <w:rPr>
            <w:noProof/>
            <w:webHidden/>
          </w:rPr>
          <w:fldChar w:fldCharType="begin"/>
        </w:r>
        <w:r>
          <w:rPr>
            <w:noProof/>
            <w:webHidden/>
          </w:rPr>
          <w:instrText xml:space="preserve"> PAGEREF _Toc216346870 \h </w:instrText>
        </w:r>
        <w:r>
          <w:rPr>
            <w:noProof/>
            <w:webHidden/>
          </w:rPr>
        </w:r>
        <w:r>
          <w:rPr>
            <w:noProof/>
            <w:webHidden/>
          </w:rPr>
          <w:fldChar w:fldCharType="separate"/>
        </w:r>
        <w:r>
          <w:rPr>
            <w:noProof/>
            <w:webHidden/>
          </w:rPr>
          <w:t>14</w:t>
        </w:r>
        <w:r>
          <w:rPr>
            <w:noProof/>
            <w:webHidden/>
          </w:rPr>
          <w:fldChar w:fldCharType="end"/>
        </w:r>
      </w:hyperlink>
    </w:p>
    <w:p w14:paraId="40B8A71C" w14:textId="4E283A8C"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1" w:history="1">
        <w:r w:rsidRPr="00272B74">
          <w:rPr>
            <w:rStyle w:val="Hyperkobling"/>
            <w:noProof/>
          </w:rPr>
          <w:t>9 ANNET ERSTATNINGSANSVAR</w:t>
        </w:r>
        <w:r>
          <w:rPr>
            <w:noProof/>
            <w:webHidden/>
          </w:rPr>
          <w:tab/>
        </w:r>
        <w:r>
          <w:rPr>
            <w:noProof/>
            <w:webHidden/>
          </w:rPr>
          <w:fldChar w:fldCharType="begin"/>
        </w:r>
        <w:r>
          <w:rPr>
            <w:noProof/>
            <w:webHidden/>
          </w:rPr>
          <w:instrText xml:space="preserve"> PAGEREF _Toc216346871 \h </w:instrText>
        </w:r>
        <w:r>
          <w:rPr>
            <w:noProof/>
            <w:webHidden/>
          </w:rPr>
        </w:r>
        <w:r>
          <w:rPr>
            <w:noProof/>
            <w:webHidden/>
          </w:rPr>
          <w:fldChar w:fldCharType="separate"/>
        </w:r>
        <w:r>
          <w:rPr>
            <w:noProof/>
            <w:webHidden/>
          </w:rPr>
          <w:t>14</w:t>
        </w:r>
        <w:r>
          <w:rPr>
            <w:noProof/>
            <w:webHidden/>
          </w:rPr>
          <w:fldChar w:fldCharType="end"/>
        </w:r>
      </w:hyperlink>
    </w:p>
    <w:p w14:paraId="06EFB990" w14:textId="550E932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2" w:history="1">
        <w:r w:rsidRPr="00272B74">
          <w:rPr>
            <w:rStyle w:val="Hyperkobling"/>
            <w:noProof/>
          </w:rPr>
          <w:t>10 FORSVARSBYGGS PLIKTER</w:t>
        </w:r>
        <w:r>
          <w:rPr>
            <w:noProof/>
            <w:webHidden/>
          </w:rPr>
          <w:tab/>
        </w:r>
        <w:r>
          <w:rPr>
            <w:noProof/>
            <w:webHidden/>
          </w:rPr>
          <w:fldChar w:fldCharType="begin"/>
        </w:r>
        <w:r>
          <w:rPr>
            <w:noProof/>
            <w:webHidden/>
          </w:rPr>
          <w:instrText xml:space="preserve"> PAGEREF _Toc216346872 \h </w:instrText>
        </w:r>
        <w:r>
          <w:rPr>
            <w:noProof/>
            <w:webHidden/>
          </w:rPr>
        </w:r>
        <w:r>
          <w:rPr>
            <w:noProof/>
            <w:webHidden/>
          </w:rPr>
          <w:fldChar w:fldCharType="separate"/>
        </w:r>
        <w:r>
          <w:rPr>
            <w:noProof/>
            <w:webHidden/>
          </w:rPr>
          <w:t>14</w:t>
        </w:r>
        <w:r>
          <w:rPr>
            <w:noProof/>
            <w:webHidden/>
          </w:rPr>
          <w:fldChar w:fldCharType="end"/>
        </w:r>
      </w:hyperlink>
    </w:p>
    <w:p w14:paraId="35AE7B5E" w14:textId="627AC65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3" w:history="1">
        <w:r w:rsidRPr="00272B74">
          <w:rPr>
            <w:rStyle w:val="Hyperkobling"/>
            <w:noProof/>
          </w:rPr>
          <w:t>11 BETALING</w:t>
        </w:r>
        <w:r>
          <w:rPr>
            <w:noProof/>
            <w:webHidden/>
          </w:rPr>
          <w:tab/>
        </w:r>
        <w:r>
          <w:rPr>
            <w:noProof/>
            <w:webHidden/>
          </w:rPr>
          <w:fldChar w:fldCharType="begin"/>
        </w:r>
        <w:r>
          <w:rPr>
            <w:noProof/>
            <w:webHidden/>
          </w:rPr>
          <w:instrText xml:space="preserve"> PAGEREF _Toc216346873 \h </w:instrText>
        </w:r>
        <w:r>
          <w:rPr>
            <w:noProof/>
            <w:webHidden/>
          </w:rPr>
        </w:r>
        <w:r>
          <w:rPr>
            <w:noProof/>
            <w:webHidden/>
          </w:rPr>
          <w:fldChar w:fldCharType="separate"/>
        </w:r>
        <w:r>
          <w:rPr>
            <w:noProof/>
            <w:webHidden/>
          </w:rPr>
          <w:t>15</w:t>
        </w:r>
        <w:r>
          <w:rPr>
            <w:noProof/>
            <w:webHidden/>
          </w:rPr>
          <w:fldChar w:fldCharType="end"/>
        </w:r>
      </w:hyperlink>
    </w:p>
    <w:p w14:paraId="01BF8584" w14:textId="53A9624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4" w:history="1">
        <w:r w:rsidRPr="00272B74">
          <w:rPr>
            <w:rStyle w:val="Hyperkobling"/>
            <w:noProof/>
          </w:rPr>
          <w:t>11.1 Pris</w:t>
        </w:r>
        <w:r>
          <w:rPr>
            <w:noProof/>
            <w:webHidden/>
          </w:rPr>
          <w:tab/>
        </w:r>
        <w:r>
          <w:rPr>
            <w:noProof/>
            <w:webHidden/>
          </w:rPr>
          <w:fldChar w:fldCharType="begin"/>
        </w:r>
        <w:r>
          <w:rPr>
            <w:noProof/>
            <w:webHidden/>
          </w:rPr>
          <w:instrText xml:space="preserve"> PAGEREF _Toc216346874 \h </w:instrText>
        </w:r>
        <w:r>
          <w:rPr>
            <w:noProof/>
            <w:webHidden/>
          </w:rPr>
        </w:r>
        <w:r>
          <w:rPr>
            <w:noProof/>
            <w:webHidden/>
          </w:rPr>
          <w:fldChar w:fldCharType="separate"/>
        </w:r>
        <w:r>
          <w:rPr>
            <w:noProof/>
            <w:webHidden/>
          </w:rPr>
          <w:t>15</w:t>
        </w:r>
        <w:r>
          <w:rPr>
            <w:noProof/>
            <w:webHidden/>
          </w:rPr>
          <w:fldChar w:fldCharType="end"/>
        </w:r>
      </w:hyperlink>
    </w:p>
    <w:p w14:paraId="2B71CD8E" w14:textId="66D3AE2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5" w:history="1">
        <w:r w:rsidRPr="00272B74">
          <w:rPr>
            <w:rStyle w:val="Hyperkobling"/>
            <w:noProof/>
          </w:rPr>
          <w:t>11.2 Prisregulering</w:t>
        </w:r>
        <w:r>
          <w:rPr>
            <w:noProof/>
            <w:webHidden/>
          </w:rPr>
          <w:tab/>
        </w:r>
        <w:r>
          <w:rPr>
            <w:noProof/>
            <w:webHidden/>
          </w:rPr>
          <w:fldChar w:fldCharType="begin"/>
        </w:r>
        <w:r>
          <w:rPr>
            <w:noProof/>
            <w:webHidden/>
          </w:rPr>
          <w:instrText xml:space="preserve"> PAGEREF _Toc216346875 \h </w:instrText>
        </w:r>
        <w:r>
          <w:rPr>
            <w:noProof/>
            <w:webHidden/>
          </w:rPr>
        </w:r>
        <w:r>
          <w:rPr>
            <w:noProof/>
            <w:webHidden/>
          </w:rPr>
          <w:fldChar w:fldCharType="separate"/>
        </w:r>
        <w:r>
          <w:rPr>
            <w:noProof/>
            <w:webHidden/>
          </w:rPr>
          <w:t>15</w:t>
        </w:r>
        <w:r>
          <w:rPr>
            <w:noProof/>
            <w:webHidden/>
          </w:rPr>
          <w:fldChar w:fldCharType="end"/>
        </w:r>
      </w:hyperlink>
    </w:p>
    <w:p w14:paraId="47E787B2" w14:textId="7A0A7FE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6" w:history="1">
        <w:r w:rsidRPr="00272B74">
          <w:rPr>
            <w:rStyle w:val="Hyperkobling"/>
            <w:noProof/>
          </w:rPr>
          <w:t>11.3 Betaling</w:t>
        </w:r>
        <w:r>
          <w:rPr>
            <w:noProof/>
            <w:webHidden/>
          </w:rPr>
          <w:tab/>
        </w:r>
        <w:r>
          <w:rPr>
            <w:noProof/>
            <w:webHidden/>
          </w:rPr>
          <w:fldChar w:fldCharType="begin"/>
        </w:r>
        <w:r>
          <w:rPr>
            <w:noProof/>
            <w:webHidden/>
          </w:rPr>
          <w:instrText xml:space="preserve"> PAGEREF _Toc216346876 \h </w:instrText>
        </w:r>
        <w:r>
          <w:rPr>
            <w:noProof/>
            <w:webHidden/>
          </w:rPr>
        </w:r>
        <w:r>
          <w:rPr>
            <w:noProof/>
            <w:webHidden/>
          </w:rPr>
          <w:fldChar w:fldCharType="separate"/>
        </w:r>
        <w:r>
          <w:rPr>
            <w:noProof/>
            <w:webHidden/>
          </w:rPr>
          <w:t>15</w:t>
        </w:r>
        <w:r>
          <w:rPr>
            <w:noProof/>
            <w:webHidden/>
          </w:rPr>
          <w:fldChar w:fldCharType="end"/>
        </w:r>
      </w:hyperlink>
    </w:p>
    <w:p w14:paraId="184D909B" w14:textId="7AAE5E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7" w:history="1">
        <w:r w:rsidRPr="00272B74">
          <w:rPr>
            <w:rStyle w:val="Hyperkobling"/>
            <w:noProof/>
          </w:rPr>
          <w:t>11.4 Betalingsfrist</w:t>
        </w:r>
        <w:r>
          <w:rPr>
            <w:noProof/>
            <w:webHidden/>
          </w:rPr>
          <w:tab/>
        </w:r>
        <w:r>
          <w:rPr>
            <w:noProof/>
            <w:webHidden/>
          </w:rPr>
          <w:fldChar w:fldCharType="begin"/>
        </w:r>
        <w:r>
          <w:rPr>
            <w:noProof/>
            <w:webHidden/>
          </w:rPr>
          <w:instrText xml:space="preserve"> PAGEREF _Toc216346877 \h </w:instrText>
        </w:r>
        <w:r>
          <w:rPr>
            <w:noProof/>
            <w:webHidden/>
          </w:rPr>
        </w:r>
        <w:r>
          <w:rPr>
            <w:noProof/>
            <w:webHidden/>
          </w:rPr>
          <w:fldChar w:fldCharType="separate"/>
        </w:r>
        <w:r>
          <w:rPr>
            <w:noProof/>
            <w:webHidden/>
          </w:rPr>
          <w:t>16</w:t>
        </w:r>
        <w:r>
          <w:rPr>
            <w:noProof/>
            <w:webHidden/>
          </w:rPr>
          <w:fldChar w:fldCharType="end"/>
        </w:r>
      </w:hyperlink>
    </w:p>
    <w:p w14:paraId="72B15516" w14:textId="5431E80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8" w:history="1">
        <w:r w:rsidRPr="00272B74">
          <w:rPr>
            <w:rStyle w:val="Hyperkobling"/>
            <w:noProof/>
          </w:rPr>
          <w:t>11.5 Sluttfaktura og sluttoppgjør</w:t>
        </w:r>
        <w:r>
          <w:rPr>
            <w:noProof/>
            <w:webHidden/>
          </w:rPr>
          <w:tab/>
        </w:r>
        <w:r>
          <w:rPr>
            <w:noProof/>
            <w:webHidden/>
          </w:rPr>
          <w:fldChar w:fldCharType="begin"/>
        </w:r>
        <w:r>
          <w:rPr>
            <w:noProof/>
            <w:webHidden/>
          </w:rPr>
          <w:instrText xml:space="preserve"> PAGEREF _Toc216346878 \h </w:instrText>
        </w:r>
        <w:r>
          <w:rPr>
            <w:noProof/>
            <w:webHidden/>
          </w:rPr>
        </w:r>
        <w:r>
          <w:rPr>
            <w:noProof/>
            <w:webHidden/>
          </w:rPr>
          <w:fldChar w:fldCharType="separate"/>
        </w:r>
        <w:r>
          <w:rPr>
            <w:noProof/>
            <w:webHidden/>
          </w:rPr>
          <w:t>16</w:t>
        </w:r>
        <w:r>
          <w:rPr>
            <w:noProof/>
            <w:webHidden/>
          </w:rPr>
          <w:fldChar w:fldCharType="end"/>
        </w:r>
      </w:hyperlink>
    </w:p>
    <w:p w14:paraId="181A1179" w14:textId="398D3C6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9" w:history="1">
        <w:r w:rsidRPr="00272B74">
          <w:rPr>
            <w:rStyle w:val="Hyperkobling"/>
            <w:noProof/>
          </w:rPr>
          <w:t>12 KONKURS, AKKORD ELLER LIGNENDE</w:t>
        </w:r>
        <w:r>
          <w:rPr>
            <w:noProof/>
            <w:webHidden/>
          </w:rPr>
          <w:tab/>
        </w:r>
        <w:r>
          <w:rPr>
            <w:noProof/>
            <w:webHidden/>
          </w:rPr>
          <w:fldChar w:fldCharType="begin"/>
        </w:r>
        <w:r>
          <w:rPr>
            <w:noProof/>
            <w:webHidden/>
          </w:rPr>
          <w:instrText xml:space="preserve"> PAGEREF _Toc216346879 \h </w:instrText>
        </w:r>
        <w:r>
          <w:rPr>
            <w:noProof/>
            <w:webHidden/>
          </w:rPr>
        </w:r>
        <w:r>
          <w:rPr>
            <w:noProof/>
            <w:webHidden/>
          </w:rPr>
          <w:fldChar w:fldCharType="separate"/>
        </w:r>
        <w:r>
          <w:rPr>
            <w:noProof/>
            <w:webHidden/>
          </w:rPr>
          <w:t>16</w:t>
        </w:r>
        <w:r>
          <w:rPr>
            <w:noProof/>
            <w:webHidden/>
          </w:rPr>
          <w:fldChar w:fldCharType="end"/>
        </w:r>
      </w:hyperlink>
    </w:p>
    <w:p w14:paraId="3B1D18C3" w14:textId="34793071"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80" w:history="1">
        <w:r w:rsidRPr="00272B74">
          <w:rPr>
            <w:rStyle w:val="Hyperkobling"/>
            <w:noProof/>
          </w:rPr>
          <w:t>13 VERNETING OG LOVVALG</w:t>
        </w:r>
        <w:r>
          <w:rPr>
            <w:noProof/>
            <w:webHidden/>
          </w:rPr>
          <w:tab/>
        </w:r>
        <w:r>
          <w:rPr>
            <w:noProof/>
            <w:webHidden/>
          </w:rPr>
          <w:fldChar w:fldCharType="begin"/>
        </w:r>
        <w:r>
          <w:rPr>
            <w:noProof/>
            <w:webHidden/>
          </w:rPr>
          <w:instrText xml:space="preserve"> PAGEREF _Toc216346880 \h </w:instrText>
        </w:r>
        <w:r>
          <w:rPr>
            <w:noProof/>
            <w:webHidden/>
          </w:rPr>
        </w:r>
        <w:r>
          <w:rPr>
            <w:noProof/>
            <w:webHidden/>
          </w:rPr>
          <w:fldChar w:fldCharType="separate"/>
        </w:r>
        <w:r>
          <w:rPr>
            <w:noProof/>
            <w:webHidden/>
          </w:rPr>
          <w:t>16</w:t>
        </w:r>
        <w:r>
          <w:rPr>
            <w:noProof/>
            <w:webHidden/>
          </w:rPr>
          <w:fldChar w:fldCharType="end"/>
        </w:r>
      </w:hyperlink>
    </w:p>
    <w:p w14:paraId="2312F49F" w14:textId="664BC774" w:rsidR="003072AF" w:rsidRDefault="00730032" w:rsidP="008F611B">
      <w:pPr>
        <w:tabs>
          <w:tab w:val="left" w:pos="5685"/>
        </w:tabs>
      </w:pPr>
      <w:r>
        <w:fldChar w:fldCharType="end"/>
      </w:r>
      <w:r w:rsidR="008F611B">
        <w:tab/>
      </w:r>
    </w:p>
    <w:p w14:paraId="2312F4A0" w14:textId="77777777" w:rsidR="000B2D6E" w:rsidRDefault="000B2D6E" w:rsidP="00EE19AD"/>
    <w:p w14:paraId="2312F4A1" w14:textId="2B888206" w:rsidR="00B94C09" w:rsidRDefault="00D02766" w:rsidP="00EE19AD">
      <w:r>
        <w:br w:type="page"/>
      </w:r>
    </w:p>
    <w:p w14:paraId="2312F4A4" w14:textId="77777777" w:rsidR="00E030E3" w:rsidRDefault="00E030E3" w:rsidP="00EE19AD">
      <w:pPr>
        <w:pStyle w:val="Overskrift1"/>
      </w:pPr>
      <w:bookmarkStart w:id="16" w:name="_Toc175661679"/>
      <w:bookmarkStart w:id="17" w:name="_Toc216346827"/>
      <w:bookmarkStart w:id="18" w:name="_Toc217705583"/>
      <w:r>
        <w:lastRenderedPageBreak/>
        <w:t>GENERELLE BESTEMMELSER</w:t>
      </w:r>
      <w:bookmarkEnd w:id="16"/>
      <w:bookmarkEnd w:id="17"/>
    </w:p>
    <w:p w14:paraId="2312F4A5" w14:textId="77777777" w:rsidR="00CA789A" w:rsidRPr="00CA789A" w:rsidRDefault="00CA789A" w:rsidP="00EE19AD">
      <w:pPr>
        <w:pStyle w:val="Overskrift2"/>
      </w:pPr>
      <w:bookmarkStart w:id="19" w:name="_Toc217705584"/>
      <w:bookmarkStart w:id="20" w:name="_Toc175661680"/>
      <w:bookmarkStart w:id="21" w:name="_Toc216346828"/>
      <w:bookmarkEnd w:id="18"/>
      <w:r w:rsidRPr="00CA789A">
        <w:t>Samarbeidsplikt</w:t>
      </w:r>
      <w:bookmarkEnd w:id="19"/>
      <w:bookmarkEnd w:id="20"/>
      <w:bookmarkEnd w:id="21"/>
    </w:p>
    <w:p w14:paraId="2312F4A6" w14:textId="77777777" w:rsidR="00CA789A" w:rsidRPr="00EE19AD" w:rsidRDefault="00CA789A" w:rsidP="00EE19AD">
      <w:r w:rsidRPr="00EE19AD">
        <w:t xml:space="preserve">Partene skal samarbeide lojalt under gjennomføringen av oppdraget. </w:t>
      </w:r>
    </w:p>
    <w:p w14:paraId="2312F4A7" w14:textId="1E92BE42" w:rsidR="00CA789A" w:rsidRDefault="00CA789A" w:rsidP="00EE19AD">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7E99B7F9" w14:textId="77777777" w:rsidR="00EE19AD" w:rsidRPr="00EE19AD" w:rsidRDefault="00EE19AD" w:rsidP="00EE19AD"/>
    <w:p w14:paraId="2312F4AA" w14:textId="77777777" w:rsidR="00CA789A" w:rsidRPr="00CA789A" w:rsidRDefault="00E030E3" w:rsidP="00EE19AD">
      <w:pPr>
        <w:pStyle w:val="Overskrift2"/>
      </w:pPr>
      <w:bookmarkStart w:id="22" w:name="_Toc217705586"/>
      <w:bookmarkStart w:id="23" w:name="_Toc175661681"/>
      <w:bookmarkStart w:id="24" w:name="_Toc216346829"/>
      <w:r w:rsidRPr="00CA789A">
        <w:t>Fullmakt</w:t>
      </w:r>
      <w:bookmarkEnd w:id="22"/>
      <w:bookmarkEnd w:id="23"/>
      <w:bookmarkEnd w:id="24"/>
    </w:p>
    <w:p w14:paraId="2312F4AB" w14:textId="77777777" w:rsidR="00CA789A" w:rsidRPr="00F12E32" w:rsidRDefault="00CA789A" w:rsidP="00EE19AD">
      <w:r w:rsidRPr="00F12E32">
        <w:t xml:space="preserve">Hver av partene skal utpeke én person (representant) som representerer dem, jf. avtaledokumentet. </w:t>
      </w:r>
    </w:p>
    <w:p w14:paraId="2312F4AC"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2312F4AD" w14:textId="698373AB"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2312F4AE" w14:textId="77777777" w:rsidR="00CA789A" w:rsidRPr="00F12E32" w:rsidRDefault="00CA789A" w:rsidP="00EE19AD">
      <w:r w:rsidRPr="00F12E32">
        <w:t>Tjenesteyter kan ikke forplikte Forsvarsbygg overfor en tredjemann uten særskilt skriftlig fullmakt.</w:t>
      </w:r>
    </w:p>
    <w:p w14:paraId="2312F4AF" w14:textId="1852D6A6"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3D015707" w14:textId="77777777" w:rsidR="00EE19AD" w:rsidRPr="00F12E32" w:rsidRDefault="00EE19AD" w:rsidP="00EE19AD"/>
    <w:p w14:paraId="2312F4B0" w14:textId="77777777" w:rsidR="002F14AF" w:rsidRDefault="002F14AF" w:rsidP="00EE19AD">
      <w:pPr>
        <w:pStyle w:val="Overskrift2"/>
      </w:pPr>
      <w:bookmarkStart w:id="25" w:name="_Toc175661682"/>
      <w:bookmarkStart w:id="26" w:name="_Toc216346830"/>
      <w:r>
        <w:t>Overdragelse av kontraktsforpliktelser</w:t>
      </w:r>
      <w:bookmarkEnd w:id="25"/>
      <w:bookmarkEnd w:id="26"/>
    </w:p>
    <w:p w14:paraId="5DAA4674" w14:textId="3851201F" w:rsidR="00C124AC" w:rsidRDefault="00F8640B" w:rsidP="004228E1">
      <w:pPr>
        <w:pStyle w:val="Brdtekst"/>
      </w:pPr>
      <w:r w:rsidRPr="00F12E32">
        <w:t>T</w:t>
      </w:r>
      <w:r w:rsidR="002F14AF" w:rsidRPr="00F12E32">
        <w:t xml:space="preserve">jenesteyter </w:t>
      </w:r>
      <w:r w:rsidRPr="00F12E32">
        <w:t xml:space="preserve">kan ikke </w:t>
      </w:r>
      <w:r w:rsidR="002F14AF" w:rsidRPr="00F12E32">
        <w:t>overdra sine kontraktsforpliktelser</w:t>
      </w:r>
      <w:r w:rsidRPr="00F12E32">
        <w:t xml:space="preserve"> uten forutgående skriftlig samtykke fra Forsvarsbygg.</w:t>
      </w:r>
    </w:p>
    <w:p w14:paraId="6B18ACC3" w14:textId="77777777" w:rsidR="00EE19AD" w:rsidRPr="00EE19AD" w:rsidRDefault="00EE19AD" w:rsidP="00EE19AD">
      <w:pPr>
        <w:pStyle w:val="Brdtekstpaaflgende"/>
      </w:pPr>
    </w:p>
    <w:p w14:paraId="2312F4B2" w14:textId="77777777" w:rsidR="00E030E3" w:rsidRDefault="00E030E3" w:rsidP="00EE19AD">
      <w:pPr>
        <w:pStyle w:val="Overskrift1"/>
      </w:pPr>
      <w:bookmarkStart w:id="27" w:name="_Toc216346831"/>
      <w:bookmarkStart w:id="28" w:name="_Toc217705587"/>
      <w:r>
        <w:t>TJENESTEYTERS PLIKTER</w:t>
      </w:r>
      <w:bookmarkEnd w:id="27"/>
    </w:p>
    <w:p w14:paraId="2312F4B3" w14:textId="77777777" w:rsidR="00CA789A" w:rsidRPr="00CA789A" w:rsidRDefault="00E030E3" w:rsidP="00EE19AD">
      <w:pPr>
        <w:pStyle w:val="Overskrift2"/>
      </w:pPr>
      <w:bookmarkStart w:id="29" w:name="_Toc216346832"/>
      <w:r w:rsidRPr="00CA789A">
        <w:t>Underleverandører og medhjelpere</w:t>
      </w:r>
      <w:bookmarkEnd w:id="28"/>
      <w:bookmarkEnd w:id="29"/>
    </w:p>
    <w:p w14:paraId="708FB8E7" w14:textId="77777777" w:rsidR="00980DD4" w:rsidRPr="00C124AC" w:rsidRDefault="00980DD4" w:rsidP="00980DD4">
      <w:r w:rsidRPr="007F646E">
        <w:t xml:space="preserve">Med </w:t>
      </w:r>
      <w:r>
        <w:t>underleverandør</w:t>
      </w:r>
      <w:r w:rsidRPr="007F646E">
        <w:t xml:space="preserve"> menes alle </w:t>
      </w:r>
      <w:r>
        <w:t xml:space="preserve">leverandører i ledd under tjenesteyteren. </w:t>
      </w:r>
    </w:p>
    <w:p w14:paraId="2312F4B4" w14:textId="17E17061" w:rsidR="00CA789A" w:rsidRPr="00F12E32" w:rsidRDefault="00CA789A" w:rsidP="00EE19AD">
      <w:r w:rsidRPr="00F12E32">
        <w:t>Tjenesteyter kan la underleverandører med nødvendige kvalifikasjoner utføre rutinemessige deler av oppdraget. Bruk av underleverandører ut over dette krever skriftlig forhåndssamtykke fra Forsvarsbygg.</w:t>
      </w:r>
    </w:p>
    <w:p w14:paraId="2312F4B5" w14:textId="47DC652C" w:rsidR="00CA789A" w:rsidRDefault="00CA789A" w:rsidP="00EE19AD">
      <w:r w:rsidRPr="00F12E32">
        <w:t>Dersom tjenesteyter engasjerer slike utenforstående, er tjenesteyter fullt ansvarlig for utførelsen av oppdraget</w:t>
      </w:r>
      <w:r w:rsidR="00F8640B" w:rsidRPr="00F12E32">
        <w:t xml:space="preserve"> som om han hadde utført arbeidene selv</w:t>
      </w:r>
      <w:r w:rsidRPr="00F12E32">
        <w:t xml:space="preserve">.  </w:t>
      </w:r>
    </w:p>
    <w:p w14:paraId="6D2215A2" w14:textId="77777777" w:rsidR="00EE19AD" w:rsidRPr="00F12E32" w:rsidRDefault="00EE19AD" w:rsidP="00EE19AD"/>
    <w:p w14:paraId="2312F4B6" w14:textId="77777777" w:rsidR="00E030E3" w:rsidRDefault="00E030E3" w:rsidP="00EE19AD">
      <w:pPr>
        <w:pStyle w:val="Overskrift2"/>
      </w:pPr>
      <w:bookmarkStart w:id="30" w:name="_Toc175661686"/>
      <w:bookmarkStart w:id="31" w:name="_Toc216346833"/>
      <w:bookmarkStart w:id="32" w:name="_Toc217705588"/>
      <w:r>
        <w:t>Offentligrettslige krav</w:t>
      </w:r>
      <w:bookmarkEnd w:id="30"/>
      <w:bookmarkEnd w:id="31"/>
    </w:p>
    <w:p w14:paraId="2312F4B7" w14:textId="77777777" w:rsidR="002F14AF" w:rsidRDefault="002F14AF" w:rsidP="00EE19AD">
      <w:pPr>
        <w:pStyle w:val="Overskrift3"/>
      </w:pPr>
      <w:r>
        <w:t>Generelt</w:t>
      </w:r>
    </w:p>
    <w:p w14:paraId="4F52B8E0" w14:textId="32B7682C" w:rsidR="00090DA3" w:rsidRDefault="002F14AF" w:rsidP="00C3367F">
      <w:pPr>
        <w:pStyle w:val="Brdtekst"/>
      </w:pPr>
      <w:r w:rsidRPr="00F12E32">
        <w:t>Tjenesteyter skal i forbindelse med planlegging og utførelse av sine ytelser overholde samtlige offentligrettslige krav</w:t>
      </w:r>
      <w:r w:rsidR="00090DA3">
        <w:t xml:space="preserve"> og regelverk</w:t>
      </w:r>
      <w:r w:rsidRPr="00F12E32">
        <w:t xml:space="preserve"> knyttet til ytelsene.</w:t>
      </w:r>
      <w:r w:rsidR="00A143CF">
        <w:t xml:space="preserve"> </w:t>
      </w:r>
    </w:p>
    <w:p w14:paraId="21392C2F" w14:textId="77777777" w:rsidR="00744F79" w:rsidRPr="00744F79" w:rsidRDefault="00744F79" w:rsidP="00C3367F">
      <w:pPr>
        <w:pStyle w:val="Brdtekstpaaflgende"/>
      </w:pPr>
    </w:p>
    <w:p w14:paraId="140C7405" w14:textId="7D76901A" w:rsidR="001A699B" w:rsidRDefault="001A699B" w:rsidP="001A699B">
      <w:pPr>
        <w:pStyle w:val="Overskrift2"/>
      </w:pPr>
      <w:bookmarkStart w:id="33" w:name="_Toc175661687"/>
      <w:bookmarkStart w:id="34" w:name="_Toc216346834"/>
      <w:r>
        <w:t>Eierskapskontroll</w:t>
      </w:r>
      <w:bookmarkEnd w:id="33"/>
      <w:bookmarkEnd w:id="34"/>
    </w:p>
    <w:p w14:paraId="734FB27C" w14:textId="77777777" w:rsidR="001A699B" w:rsidRPr="00D71BEC" w:rsidRDefault="001A699B" w:rsidP="001A699B">
      <w:pPr>
        <w:pStyle w:val="Overskrift3"/>
      </w:pPr>
      <w:r w:rsidRPr="00D71BEC">
        <w:t xml:space="preserve">Oversendelse av opplysninger om eierskap </w:t>
      </w:r>
    </w:p>
    <w:p w14:paraId="537F227A" w14:textId="1D4F58F9" w:rsidR="001A699B" w:rsidRDefault="00931833" w:rsidP="001A699B">
      <w:r>
        <w:t>Forsvarsbygg</w:t>
      </w:r>
      <w:r w:rsidR="001A699B" w:rsidRPr="00BB644D">
        <w:t xml:space="preserve"> kan, på ethvert tidspunkt i avtaleforholdet, </w:t>
      </w:r>
      <w:bookmarkStart w:id="35" w:name="_Hlk164171177"/>
      <w:r w:rsidR="001A699B" w:rsidRPr="00BB644D">
        <w:t xml:space="preserve">kreve at </w:t>
      </w:r>
      <w:r w:rsidR="001A699B">
        <w:t>tjenesteyter</w:t>
      </w:r>
      <w:r w:rsidR="001A699B" w:rsidRPr="00BB644D">
        <w:t xml:space="preserve">en oversender opplysninger om eierskap til </w:t>
      </w:r>
      <w:r>
        <w:t>Forsvarsbygg</w:t>
      </w:r>
      <w:r w:rsidR="001A699B" w:rsidRPr="00BB644D">
        <w:t xml:space="preserve">. </w:t>
      </w:r>
      <w:r w:rsidR="001A699B">
        <w:t>Tjenesteyter</w:t>
      </w:r>
      <w:r w:rsidR="001A699B" w:rsidRPr="00BB644D">
        <w:t xml:space="preserve">en skal oversende opplysningene om eierskap til </w:t>
      </w:r>
      <w:r>
        <w:t>Forsvarsbygg</w:t>
      </w:r>
      <w:r w:rsidR="001A699B" w:rsidRPr="00BB644D">
        <w:t xml:space="preserve"> uten ugrunnet opphold. Opplysningene om eierskap skal inneholde informasjon om:</w:t>
      </w:r>
    </w:p>
    <w:bookmarkEnd w:id="35"/>
    <w:p w14:paraId="4F5A7DA8" w14:textId="4F191F87" w:rsidR="001A699B" w:rsidRPr="00BB644D" w:rsidRDefault="001A699B" w:rsidP="001A699B">
      <w:pPr>
        <w:pStyle w:val="Listeavsnitt"/>
        <w:numPr>
          <w:ilvl w:val="0"/>
          <w:numId w:val="37"/>
        </w:numPr>
        <w:spacing w:before="0" w:after="160" w:line="259" w:lineRule="auto"/>
        <w:jc w:val="left"/>
      </w:pPr>
      <w:r>
        <w:t>tjenesteyter</w:t>
      </w:r>
      <w:r w:rsidRPr="00704DE4">
        <w:t>ens</w:t>
      </w:r>
      <w:r w:rsidRPr="00BB644D">
        <w:t xml:space="preserve"> daglige leder, administrasjon (toppledelse/toppledergruppe) og navn på selskapets styremedlemmer</w:t>
      </w:r>
      <w:r>
        <w:t xml:space="preserve"> inkludert varamedlemmer</w:t>
      </w:r>
    </w:p>
    <w:p w14:paraId="5D937FFA" w14:textId="77777777" w:rsidR="001A699B" w:rsidRPr="00BB644D" w:rsidRDefault="001A699B" w:rsidP="001A699B">
      <w:pPr>
        <w:pStyle w:val="Listeavsnitt"/>
        <w:numPr>
          <w:ilvl w:val="0"/>
          <w:numId w:val="37"/>
        </w:numPr>
        <w:spacing w:before="0" w:after="160" w:line="259" w:lineRule="auto"/>
        <w:jc w:val="left"/>
      </w:pPr>
      <w:r>
        <w:t>o</w:t>
      </w:r>
      <w:r w:rsidRPr="00BB644D">
        <w:t>versikt over konsernstruktur</w:t>
      </w:r>
    </w:p>
    <w:p w14:paraId="7EA193E0" w14:textId="77777777" w:rsidR="001A699B" w:rsidRDefault="001A699B" w:rsidP="001A699B">
      <w:pPr>
        <w:pStyle w:val="Listeavsnitt"/>
        <w:numPr>
          <w:ilvl w:val="0"/>
          <w:numId w:val="37"/>
        </w:numPr>
        <w:spacing w:before="0" w:after="160" w:line="259" w:lineRule="auto"/>
        <w:jc w:val="left"/>
      </w:pPr>
      <w:r>
        <w:t>a</w:t>
      </w:r>
      <w:r w:rsidRPr="00BB644D">
        <w:t>ksjonærer til alle selskapene som inngår i konsernstrukturen.  Børsnoterte selskaper skal opplyse om minimum sine ti største aksjonærer</w:t>
      </w:r>
      <w:r>
        <w:t xml:space="preserve"> med eierandel</w:t>
      </w:r>
    </w:p>
    <w:p w14:paraId="17B2F476" w14:textId="77777777" w:rsidR="001A699B" w:rsidRPr="00BB644D" w:rsidRDefault="001A699B" w:rsidP="001A699B">
      <w:pPr>
        <w:pStyle w:val="Listeavsnitt"/>
        <w:numPr>
          <w:ilvl w:val="0"/>
          <w:numId w:val="37"/>
        </w:numPr>
        <w:spacing w:before="0" w:after="160" w:line="259" w:lineRule="auto"/>
        <w:jc w:val="left"/>
      </w:pPr>
      <w:r>
        <w:t>r</w:t>
      </w:r>
      <w:r w:rsidRPr="00BB644D">
        <w:t>eelle rettighetshavere (direkte og indirekte eierskap) til alle selskapene som inngår i konsernstrukturen</w:t>
      </w:r>
    </w:p>
    <w:p w14:paraId="4758FE8D" w14:textId="77777777" w:rsidR="001A699B" w:rsidRDefault="001A699B" w:rsidP="001A699B">
      <w:pPr>
        <w:rPr>
          <w:color w:val="000000"/>
          <w:shd w:val="clear" w:color="auto" w:fill="FFFFFF"/>
        </w:rPr>
      </w:pPr>
      <w:r w:rsidRPr="005D1E72">
        <w:lastRenderedPageBreak/>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C2A3D1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3B767B5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t>adressene der selskapene har sitt forretningskontor</w:t>
      </w:r>
    </w:p>
    <w:p w14:paraId="4B66863B"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738662B" w14:textId="77777777" w:rsidR="001A699B" w:rsidRPr="004A2649" w:rsidRDefault="001A699B" w:rsidP="001A699B">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09B44635" w14:textId="0E994486" w:rsidR="001A699B" w:rsidRDefault="001A699B" w:rsidP="001A699B">
      <w:r>
        <w:t>Tjenesteyter</w:t>
      </w:r>
      <w:r w:rsidRPr="00443B7C">
        <w:t xml:space="preserve">en skal, uoppfordret eller dersom </w:t>
      </w:r>
      <w:r w:rsidR="00931833">
        <w:t>Forsvarsbygg</w:t>
      </w:r>
      <w:r w:rsidRPr="00443B7C">
        <w:t xml:space="preserve"> krever det, oppgi ytterligere opplysninger som kan ha betydning for </w:t>
      </w:r>
      <w:r w:rsidR="00931833">
        <w:t>Forsvarsbygg</w:t>
      </w:r>
      <w:r w:rsidRPr="00443B7C">
        <w:t>s vurdering av risiko for nasjonale sikkerhetsinteresser i eierskapet.</w:t>
      </w:r>
      <w:r>
        <w:t xml:space="preserve"> </w:t>
      </w:r>
    </w:p>
    <w:p w14:paraId="63F616C6" w14:textId="77777777" w:rsidR="001A699B" w:rsidRDefault="001A699B" w:rsidP="001A699B">
      <w:pPr>
        <w:rPr>
          <w:b/>
          <w:bCs/>
        </w:rPr>
      </w:pPr>
    </w:p>
    <w:p w14:paraId="72D49A9E" w14:textId="77777777" w:rsidR="001A699B" w:rsidRPr="002939C3" w:rsidRDefault="001A699B" w:rsidP="001A699B">
      <w:pPr>
        <w:pStyle w:val="Overskrift3"/>
      </w:pPr>
      <w:r w:rsidRPr="00CA021B">
        <w:t>Varslingsplikt ved eierskifte av en kvalifisert eierandel</w:t>
      </w:r>
    </w:p>
    <w:p w14:paraId="613CA6CB" w14:textId="77777777" w:rsidR="001A699B" w:rsidRPr="00CA021B" w:rsidRDefault="001A699B" w:rsidP="001A699B">
      <w:pPr>
        <w:pStyle w:val="Overskrift4"/>
      </w:pPr>
      <w:r w:rsidRPr="009927BA">
        <w:t>Når</w:t>
      </w:r>
      <w:r>
        <w:t xml:space="preserve"> varslingsplikten inntrer</w:t>
      </w:r>
    </w:p>
    <w:p w14:paraId="6ED79C46" w14:textId="3015BB19" w:rsidR="001A699B" w:rsidRPr="00BB644D"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erverv av en kvalifisert eierandel i </w:t>
      </w:r>
      <w:r>
        <w:t>tjenesteyter</w:t>
      </w:r>
      <w:r w:rsidRPr="00BB644D">
        <w:t xml:space="preserve">en eller i annet selskap som inngår i konsernstrukturen. Varslingsplikten inntrer når </w:t>
      </w:r>
      <w:r>
        <w:t>tjenesteyter</w:t>
      </w:r>
      <w:r w:rsidRPr="00BB644D">
        <w:t xml:space="preserve">en </w:t>
      </w:r>
      <w:r w:rsidRPr="00FE644A">
        <w:t xml:space="preserve">blir kjent med </w:t>
      </w:r>
      <w:r w:rsidRPr="00BB644D">
        <w:t xml:space="preserve">ervervet. </w:t>
      </w:r>
    </w:p>
    <w:p w14:paraId="60932429" w14:textId="627873B3" w:rsidR="001A699B" w:rsidRPr="00BB644D" w:rsidRDefault="001A699B" w:rsidP="001A699B">
      <w:r w:rsidRPr="00BB644D">
        <w:t xml:space="preserve">Med kvalifisert eierandel menes at ervervet vil føre til at erververen direkte eller indirekte samlet oppnår minst 10 prosent av aksjekapitalen, andelen eller stemmene i </w:t>
      </w:r>
      <w:bookmarkStart w:id="36" w:name="_Hlk163203420"/>
      <w:r>
        <w:t>tjenesteyter</w:t>
      </w:r>
      <w:r w:rsidRPr="00BB644D">
        <w:t>en</w:t>
      </w:r>
      <w:bookmarkEnd w:id="36"/>
      <w:r w:rsidRPr="00BB644D">
        <w:t xml:space="preserve"> eller i annet selskap som inngår i konsernstrukturen. Det samme gjelder når ervervet vil føre til at:</w:t>
      </w:r>
    </w:p>
    <w:p w14:paraId="07DF271E" w14:textId="67456C90" w:rsidR="001A699B" w:rsidRPr="00BB644D" w:rsidRDefault="001A699B" w:rsidP="001A699B">
      <w:pPr>
        <w:pStyle w:val="Listeavsnitt"/>
        <w:numPr>
          <w:ilvl w:val="0"/>
          <w:numId w:val="35"/>
        </w:numPr>
        <w:spacing w:before="0" w:after="160" w:line="259" w:lineRule="auto"/>
        <w:jc w:val="left"/>
      </w:pPr>
      <w:r w:rsidRPr="00BB644D">
        <w:t xml:space="preserve">erververens kvalifiserte eierandel økes til minst 20 prosent, en tredjedel, 50 prosent, to tredjedeler eller 90 prosent av aksjekapitalen, andelene eller stemmene i </w:t>
      </w:r>
      <w:r>
        <w:t>tjenesteyter</w:t>
      </w:r>
      <w:r w:rsidRPr="00BB644D">
        <w:t>en eller i annet selskap som inngår i konsernstrukturen, eller</w:t>
      </w:r>
    </w:p>
    <w:p w14:paraId="16EC64CB" w14:textId="7EE9B788" w:rsidR="001A699B" w:rsidRPr="00BB644D" w:rsidRDefault="001A699B" w:rsidP="001A699B">
      <w:pPr>
        <w:pStyle w:val="Listeavsnitt"/>
        <w:numPr>
          <w:ilvl w:val="0"/>
          <w:numId w:val="35"/>
        </w:numPr>
        <w:spacing w:before="0" w:after="160" w:line="259" w:lineRule="auto"/>
        <w:jc w:val="left"/>
      </w:pPr>
      <w:r w:rsidRPr="00BB644D">
        <w:t xml:space="preserve">erververen oppnår betydelig innflytelse over forvaltningen av </w:t>
      </w:r>
      <w:r>
        <w:t>tjenesteyter</w:t>
      </w:r>
      <w:r w:rsidRPr="00BB644D">
        <w:t>en eller av annet selskap som inngår i konsernstrukturen på annen måte, eller</w:t>
      </w:r>
    </w:p>
    <w:p w14:paraId="05E390BF" w14:textId="77777777" w:rsidR="001A699B" w:rsidRDefault="001A699B" w:rsidP="001A699B">
      <w:pPr>
        <w:pStyle w:val="Listeavsnitt"/>
        <w:numPr>
          <w:ilvl w:val="0"/>
          <w:numId w:val="35"/>
        </w:numPr>
        <w:spacing w:before="0" w:after="160" w:line="259" w:lineRule="auto"/>
        <w:jc w:val="left"/>
      </w:pPr>
      <w:r w:rsidRPr="00BB644D">
        <w:t>erververen sammen med sine nærstående, jf. verdipapirhandelloven § 2-5, oppnår en kvalifisert eierandel eller en posisjon som nevnt i bokstav a eller b.</w:t>
      </w:r>
    </w:p>
    <w:p w14:paraId="0634B06E" w14:textId="77777777" w:rsidR="001A699B" w:rsidRDefault="001A699B" w:rsidP="001A699B"/>
    <w:p w14:paraId="2E61128D" w14:textId="77777777" w:rsidR="001A699B" w:rsidRPr="00BB644D" w:rsidRDefault="001A699B" w:rsidP="001A699B">
      <w:pPr>
        <w:pStyle w:val="Overskrift4"/>
      </w:pPr>
      <w:r>
        <w:t>Varslets innhold</w:t>
      </w:r>
    </w:p>
    <w:p w14:paraId="5D11739A" w14:textId="77777777" w:rsidR="001A699B" w:rsidRDefault="001A699B" w:rsidP="001A699B">
      <w:r w:rsidRPr="00BB644D">
        <w:t xml:space="preserve">Varselet skal inneholde </w:t>
      </w:r>
      <w:r w:rsidRPr="00FE644A">
        <w:t xml:space="preserve">opplysninger </w:t>
      </w:r>
      <w:r w:rsidRPr="00BB644D">
        <w:t>om</w:t>
      </w:r>
      <w:r>
        <w:t>:</w:t>
      </w:r>
    </w:p>
    <w:p w14:paraId="018CC69F" w14:textId="77777777" w:rsidR="001A699B" w:rsidRDefault="001A699B" w:rsidP="001A699B">
      <w:pPr>
        <w:pStyle w:val="Listeavsnitt"/>
        <w:numPr>
          <w:ilvl w:val="0"/>
          <w:numId w:val="36"/>
        </w:numPr>
        <w:spacing w:before="0" w:after="160" w:line="259" w:lineRule="auto"/>
        <w:jc w:val="left"/>
      </w:pPr>
      <w:r w:rsidRPr="00BB644D">
        <w:t>organisasjonsnummeret til selskapet ervervet gjelder</w:t>
      </w:r>
    </w:p>
    <w:p w14:paraId="10AC75EA" w14:textId="77777777" w:rsidR="001A699B" w:rsidRDefault="001A699B" w:rsidP="001A699B">
      <w:pPr>
        <w:pStyle w:val="Listeavsnitt"/>
        <w:numPr>
          <w:ilvl w:val="0"/>
          <w:numId w:val="36"/>
        </w:numPr>
        <w:spacing w:before="0" w:after="160" w:line="259" w:lineRule="auto"/>
        <w:jc w:val="left"/>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433455AB" w14:textId="77777777" w:rsidR="001A699B" w:rsidRPr="00BB644D" w:rsidRDefault="001A699B" w:rsidP="001A699B">
      <w:pPr>
        <w:pStyle w:val="Listeavsnitt"/>
        <w:numPr>
          <w:ilvl w:val="0"/>
          <w:numId w:val="36"/>
        </w:numPr>
        <w:spacing w:before="0" w:after="160" w:line="259" w:lineRule="auto"/>
        <w:jc w:val="left"/>
      </w:pPr>
      <w:r w:rsidRPr="00BB644D">
        <w:t>erververens eierandel etter at ervervet er gjennomført</w:t>
      </w:r>
    </w:p>
    <w:p w14:paraId="49C76749" w14:textId="77777777" w:rsidR="001A699B" w:rsidRDefault="001A699B" w:rsidP="005B7531">
      <w:pPr>
        <w:spacing w:before="0" w:after="0"/>
        <w:rPr>
          <w:b/>
          <w:bCs/>
        </w:rPr>
      </w:pPr>
    </w:p>
    <w:p w14:paraId="01D23BBB" w14:textId="77777777" w:rsidR="001A699B" w:rsidRPr="001A6463" w:rsidRDefault="001A699B" w:rsidP="001A699B">
      <w:pPr>
        <w:pStyle w:val="Overskrift3"/>
      </w:pPr>
      <w:r w:rsidRPr="001A6463">
        <w:t>Oversendelse av opplysninger om erverver</w:t>
      </w:r>
    </w:p>
    <w:p w14:paraId="794A3119" w14:textId="34F51C4A" w:rsidR="001A699B" w:rsidRDefault="001A699B" w:rsidP="001A699B">
      <w:bookmarkStart w:id="37" w:name="_Hlk164171885"/>
      <w:r w:rsidRPr="00BB644D">
        <w:t xml:space="preserve">På </w:t>
      </w:r>
      <w:r w:rsidR="00931833">
        <w:t>Forsvarsbygg</w:t>
      </w:r>
      <w:r w:rsidRPr="00BB644D">
        <w:t xml:space="preserve">s </w:t>
      </w:r>
      <w:r w:rsidRPr="00FE644A">
        <w:t xml:space="preserve">forespørsel </w:t>
      </w:r>
      <w:r w:rsidRPr="00BB644D">
        <w:t xml:space="preserve">skal </w:t>
      </w:r>
      <w:r>
        <w:t>tjenesteyter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1A699B">
        <w:t xml:space="preserve"> </w:t>
      </w:r>
      <w:r w:rsidRPr="00BB644D">
        <w:t xml:space="preserve">ved eierskifte av en kvalifisert eierandel i </w:t>
      </w:r>
      <w:r>
        <w:t>tjenesteyter</w:t>
      </w:r>
      <w:r w:rsidRPr="00BB644D">
        <w:t xml:space="preserve">en eller i annet selskap som inngår i konsernstrukturen. </w:t>
      </w:r>
      <w:bookmarkEnd w:id="37"/>
      <w:r>
        <w:t xml:space="preserve">Oppdragiver kan be om tilsvarende opplysninger som fremgår av punktet over om «Oversendelse av opplysninger om eierskap» for erververen. </w:t>
      </w:r>
    </w:p>
    <w:p w14:paraId="2E4A86D1" w14:textId="77777777" w:rsidR="001A699B" w:rsidRDefault="001A699B" w:rsidP="005B7531">
      <w:pPr>
        <w:spacing w:before="0" w:after="0"/>
      </w:pPr>
    </w:p>
    <w:p w14:paraId="7C22DEB5" w14:textId="77777777" w:rsidR="001A699B" w:rsidRPr="00CA021B" w:rsidRDefault="001A699B" w:rsidP="001A699B">
      <w:pPr>
        <w:pStyle w:val="Overskrift3"/>
      </w:pPr>
      <w:r w:rsidRPr="00CA021B">
        <w:t>Varslingsplikt ved</w:t>
      </w:r>
      <w:r>
        <w:t xml:space="preserve"> andre</w:t>
      </w:r>
      <w:r w:rsidRPr="00CA021B">
        <w:t xml:space="preserve"> </w:t>
      </w:r>
      <w:r>
        <w:t>endringer</w:t>
      </w:r>
      <w:r w:rsidRPr="00CA021B">
        <w:t xml:space="preserve"> </w:t>
      </w:r>
    </w:p>
    <w:p w14:paraId="60C6BD56" w14:textId="60D5A113" w:rsidR="001A699B" w:rsidRPr="00143315"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w:t>
      </w:r>
      <w:r>
        <w:t>endringer i styret eller ledelsen</w:t>
      </w:r>
      <w:r w:rsidRPr="00920BD4">
        <w:t xml:space="preserve"> </w:t>
      </w:r>
      <w:r w:rsidRPr="00BB644D">
        <w:t xml:space="preserve">i </w:t>
      </w:r>
      <w:r>
        <w:t>tjenesteyter</w:t>
      </w:r>
      <w:r w:rsidRPr="00BB644D">
        <w:t>en eller i annet selskap som inngår i konsernstrukturen</w:t>
      </w:r>
      <w:r>
        <w:t xml:space="preserve">, eller om andre forhold som kan ha betydning for </w:t>
      </w:r>
      <w:r w:rsidR="00931833">
        <w:t>Forsvarsbygg</w:t>
      </w:r>
      <w:r>
        <w:t xml:space="preserve">s vurdering av risiko for nasjonale sikkerhetsinteresser. </w:t>
      </w:r>
      <w:r w:rsidRPr="00BB644D">
        <w:t xml:space="preserve">Varslingsplikten inntrer når </w:t>
      </w:r>
      <w:r>
        <w:t>tjenesteyter</w:t>
      </w:r>
      <w:r w:rsidRPr="00BB644D">
        <w:t xml:space="preserve">en </w:t>
      </w:r>
      <w:r w:rsidRPr="00FE644A">
        <w:t xml:space="preserve">blir kjent med </w:t>
      </w:r>
      <w:r>
        <w:t>endringen</w:t>
      </w:r>
      <w:r w:rsidRPr="00BB644D">
        <w:t xml:space="preserve">. </w:t>
      </w:r>
    </w:p>
    <w:p w14:paraId="435A888C" w14:textId="77777777" w:rsidR="001A699B" w:rsidRDefault="001A699B" w:rsidP="001A699B"/>
    <w:p w14:paraId="033549D1" w14:textId="77777777" w:rsidR="001A699B" w:rsidRDefault="001A699B" w:rsidP="001A699B">
      <w:pPr>
        <w:pStyle w:val="Overskrift3"/>
      </w:pPr>
      <w:r>
        <w:lastRenderedPageBreak/>
        <w:t>Underleverandører</w:t>
      </w:r>
    </w:p>
    <w:p w14:paraId="2E5D7A12" w14:textId="0E8487C7" w:rsidR="001A699B" w:rsidRDefault="001A699B" w:rsidP="001A699B">
      <w:r w:rsidRPr="00BB644D">
        <w:t xml:space="preserve">Alle avtaler </w:t>
      </w:r>
      <w:r>
        <w:t>tjenesteyter</w:t>
      </w:r>
      <w:r w:rsidRPr="00BB644D">
        <w:t>en inngår for utføring av arbeid under denne kontrakten skal inneholde tilsvarende bestemmelser som hele punktet om eierskapskapskontroll.</w:t>
      </w:r>
      <w:r w:rsidR="00931833">
        <w:t xml:space="preserve"> Forsvarsbygg</w:t>
      </w:r>
      <w:r w:rsidRPr="00690B26">
        <w:t xml:space="preserve"> kan, på ethvert tidspunkt i avtaleforholdet, kreve at </w:t>
      </w:r>
      <w:r>
        <w:t>tjenesteyter</w:t>
      </w:r>
      <w:r w:rsidRPr="00690B26">
        <w:t xml:space="preserve">en oversender opplysninger om </w:t>
      </w:r>
      <w:r>
        <w:t>underleverandøren</w:t>
      </w:r>
      <w:r w:rsidRPr="00690B26">
        <w:t xml:space="preserve"> til </w:t>
      </w:r>
      <w:r w:rsidR="00931833">
        <w:t>Forsvarsbygg</w:t>
      </w:r>
      <w:r>
        <w:t xml:space="preserve">. Tjenesteyteren skal varsle </w:t>
      </w:r>
      <w:r w:rsidR="00931833">
        <w:t>Forsvarsbygg</w:t>
      </w:r>
      <w:r>
        <w:t xml:space="preserve"> ved endringer hos underleverandøren. </w:t>
      </w:r>
    </w:p>
    <w:p w14:paraId="5320BF49" w14:textId="77777777" w:rsidR="001A699B" w:rsidRPr="00C16B9F" w:rsidRDefault="001A699B" w:rsidP="001A699B">
      <w:pPr>
        <w:rPr>
          <w:b/>
          <w:bCs/>
        </w:rPr>
      </w:pPr>
    </w:p>
    <w:p w14:paraId="2A572D96" w14:textId="77777777" w:rsidR="001A699B" w:rsidRDefault="001A699B" w:rsidP="001A699B">
      <w:pPr>
        <w:pStyle w:val="Overskrift3"/>
      </w:pPr>
      <w:r>
        <w:t>Sanksjoner</w:t>
      </w:r>
    </w:p>
    <w:p w14:paraId="6D7C93B4" w14:textId="3F72AE7B" w:rsidR="001A699B" w:rsidRPr="001A699B" w:rsidRDefault="001A699B" w:rsidP="001A699B">
      <w:bookmarkStart w:id="38" w:name="_Hlk164248804"/>
      <w:r w:rsidRPr="001A699B">
        <w:t xml:space="preserve">Dersom </w:t>
      </w:r>
      <w:r>
        <w:t>tjenesteyter</w:t>
      </w:r>
      <w:r w:rsidRPr="001A699B">
        <w:t xml:space="preserve">en ikke overholder fristene for oversendelse av opplysninger om eierskap, eller dersom opplysningene som oversendes er mangelfulle, kan </w:t>
      </w:r>
      <w:r w:rsidR="00931833">
        <w:t>Forsvarsbygg</w:t>
      </w:r>
      <w:r w:rsidRPr="001A699B">
        <w:t xml:space="preserve"> med rimelig varsel stanse arbeidene for </w:t>
      </w:r>
      <w:r>
        <w:t>tjenesteyter</w:t>
      </w:r>
      <w:r w:rsidRPr="001A699B">
        <w:t xml:space="preserve">ens regning og risiko. </w:t>
      </w:r>
      <w:bookmarkEnd w:id="38"/>
    </w:p>
    <w:p w14:paraId="5F3B53C7" w14:textId="141F04A0" w:rsidR="001A699B" w:rsidRPr="001A699B" w:rsidRDefault="00931833" w:rsidP="001A699B">
      <w:r>
        <w:t>Forsvarsbygg</w:t>
      </w:r>
      <w:r w:rsidR="001A699B" w:rsidRPr="001A699B">
        <w:t xml:space="preserve"> har rett til å, uten forutgående varsel, stanse arbeidene for </w:t>
      </w:r>
      <w:r w:rsidR="001A699B">
        <w:t>tjenesteyter</w:t>
      </w:r>
      <w:r w:rsidR="001A699B" w:rsidRPr="001A699B">
        <w:t xml:space="preserve">ens regning og risiko eller heve kontrakten dersom risiko for nasjonale sikkerhetsinteresser ikke kan utelukkes etter </w:t>
      </w:r>
      <w:r>
        <w:t>Forsvarsbygg</w:t>
      </w:r>
      <w:r w:rsidR="001A699B" w:rsidRPr="001A699B">
        <w:t xml:space="preserve">s skjønnsmessige vurdering. </w:t>
      </w:r>
    </w:p>
    <w:p w14:paraId="0209EF02" w14:textId="31F1423F" w:rsidR="001A699B" w:rsidRPr="001A699B" w:rsidRDefault="00931833" w:rsidP="001A699B">
      <w:r>
        <w:t>Forsvarsbygg</w:t>
      </w:r>
      <w:r w:rsidR="001A699B" w:rsidRPr="001A699B">
        <w:t xml:space="preserve"> kan gi </w:t>
      </w:r>
      <w:r w:rsidR="001A699B">
        <w:t>tjenesteyter</w:t>
      </w:r>
      <w:r w:rsidR="001A699B" w:rsidRPr="001A699B">
        <w:t xml:space="preserve">en mulighet til å rette forholdet slik at risiko for nasjonale sikkerhetsinteresser kan utelukkes eller reduseres til et akseptabelt nivå etter </w:t>
      </w:r>
      <w:r>
        <w:t>Forsvarsbygg</w:t>
      </w:r>
      <w:r w:rsidR="001A699B" w:rsidRPr="001A699B">
        <w:t>s skjønnsmessige vurdering.</w:t>
      </w:r>
    </w:p>
    <w:p w14:paraId="5222E0EA" w14:textId="037BD15B" w:rsidR="001A699B" w:rsidRPr="001A699B" w:rsidRDefault="00931833" w:rsidP="001A699B">
      <w:r>
        <w:t>Forsvarsbygg</w:t>
      </w:r>
      <w:r w:rsidR="001A699B" w:rsidRPr="001A699B">
        <w:t xml:space="preserve"> kan kreve bytte av underleverandør </w:t>
      </w:r>
      <w:r w:rsidR="001A699B">
        <w:t xml:space="preserve">på tjenesteyterens regning og risiko </w:t>
      </w:r>
      <w:r w:rsidR="001A699B" w:rsidRPr="001A699B">
        <w:t xml:space="preserve">dersom risiko for nasjonale sikkerhetsinteresser ikke kan utelukkes eller reduseres til et akseptabelt nivå etter </w:t>
      </w:r>
      <w:r>
        <w:t>Forsvarsbygg</w:t>
      </w:r>
      <w:r w:rsidR="001A699B" w:rsidRPr="001A699B">
        <w:t>s skjønnsmessige vurdering.</w:t>
      </w:r>
    </w:p>
    <w:p w14:paraId="136938D9" w14:textId="2CC28667" w:rsidR="00EE19AD" w:rsidRDefault="00EE19AD" w:rsidP="00EE19AD"/>
    <w:p w14:paraId="37F7681A" w14:textId="64D5A852" w:rsidR="00687B15" w:rsidRPr="00596509" w:rsidRDefault="00687B15" w:rsidP="00687B15">
      <w:pPr>
        <w:pStyle w:val="Overskrift2"/>
      </w:pPr>
      <w:bookmarkStart w:id="39" w:name="_Toc175661688"/>
      <w:bookmarkStart w:id="40" w:name="_Toc216346835"/>
      <w:r w:rsidRPr="00596509">
        <w:t>Sikkerhet</w:t>
      </w:r>
      <w:bookmarkEnd w:id="39"/>
      <w:bookmarkEnd w:id="40"/>
    </w:p>
    <w:p w14:paraId="261D85B4" w14:textId="7D7C760F" w:rsidR="005A0367" w:rsidRPr="00715333" w:rsidRDefault="005A0367" w:rsidP="005A036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w:t>
      </w:r>
    </w:p>
    <w:p w14:paraId="52639DF4" w14:textId="03734EBF" w:rsidR="005A0367" w:rsidRDefault="005A0367" w:rsidP="005A036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31807540" w14:textId="1846570D" w:rsidR="005A0367" w:rsidRPr="00042D2D" w:rsidRDefault="005A0367" w:rsidP="005A036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281EF025" w14:textId="4D77BC11" w:rsidR="005A0367" w:rsidRPr="00042D2D" w:rsidRDefault="005A0367" w:rsidP="005A036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4F2C20F0" w14:textId="77777777" w:rsidR="00687B15" w:rsidRDefault="00687B15" w:rsidP="00687B15">
      <w:pPr>
        <w:pStyle w:val="Brdtekst"/>
      </w:pPr>
    </w:p>
    <w:p w14:paraId="6AF87D8A" w14:textId="15C1B92A" w:rsidR="00687B15" w:rsidRPr="00EE3746" w:rsidRDefault="00687B15" w:rsidP="00687B15">
      <w:pPr>
        <w:pStyle w:val="Overskrift3"/>
      </w:pPr>
      <w:r w:rsidRPr="00EE3746">
        <w:t>Oppdrag underlagt sikkerhetsrestriksjoner</w:t>
      </w:r>
    </w:p>
    <w:sdt>
      <w:sdtPr>
        <w:id w:val="-1957939098"/>
        <w:placeholder>
          <w:docPart w:val="6E3EFF650EE7435F8BBFB0FA3B858723"/>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4055AC56" w14:textId="715D0902" w:rsidR="00C61BA6" w:rsidRPr="00EE3746" w:rsidRDefault="00BD63EE" w:rsidP="00C61BA6">
          <w:pPr>
            <w:pStyle w:val="Brdtekst"/>
          </w:pPr>
          <w:r w:rsidRPr="00EE3746">
            <w:t>Gjennomføringen av kontrakten er underlagt sikkerhetsrestriksjoner i henhold til sikkerhetslovens bestemmelser.</w:t>
          </w:r>
        </w:p>
      </w:sdtContent>
    </w:sdt>
    <w:p w14:paraId="155B5005" w14:textId="34931B7D" w:rsidR="005A0367" w:rsidRPr="00EE3746" w:rsidRDefault="005A0367" w:rsidP="005A0367">
      <w:pPr>
        <w:autoSpaceDE w:val="0"/>
        <w:autoSpaceDN w:val="0"/>
        <w:adjustRightInd w:val="0"/>
      </w:pPr>
      <w:r w:rsidRPr="00EE3746">
        <w:t>Det stilles krav om at tjenesteyteren må være et norsk foretak</w:t>
      </w:r>
      <w:r w:rsidR="00727592" w:rsidRPr="00EE3746">
        <w:t>,</w:t>
      </w:r>
      <w:r w:rsidRPr="00EE3746">
        <w:t xml:space="preserve"> eller</w:t>
      </w:r>
      <w:r w:rsidR="00727592" w:rsidRPr="00EE3746">
        <w:t xml:space="preserve"> et</w:t>
      </w:r>
      <w:r w:rsidRPr="00EE3746">
        <w:t xml:space="preserve"> foretak fra</w:t>
      </w:r>
      <w:r w:rsidR="00727592" w:rsidRPr="00EE3746">
        <w:t xml:space="preserve"> en</w:t>
      </w:r>
      <w:r w:rsidRPr="00EE3746">
        <w:t xml:space="preserve"> stat som Norge har et sikkerhetspolitisk samarbeid med. </w:t>
      </w:r>
    </w:p>
    <w:p w14:paraId="1AC83E20" w14:textId="0BDFD904" w:rsidR="005A0367" w:rsidRPr="00EE3746" w:rsidRDefault="005A0367" w:rsidP="005A0367"/>
    <w:p w14:paraId="544A5BD3" w14:textId="03F63799" w:rsidR="005A0367" w:rsidRPr="00EE3746" w:rsidRDefault="005A0367" w:rsidP="005A0367">
      <w:pPr>
        <w:pStyle w:val="Overskrift3"/>
      </w:pPr>
      <w:bookmarkStart w:id="41" w:name="_Toc7095594"/>
      <w:r w:rsidRPr="00EE3746">
        <w:t>Avtale om håndtering og beskyttelse av ugradert skjermingsverdig informasjon og skjermingsverdig ugradert informasjonssystem</w:t>
      </w:r>
      <w:bookmarkEnd w:id="41"/>
    </w:p>
    <w:p w14:paraId="10D7EE36" w14:textId="2E6AFAEE" w:rsidR="005A0367" w:rsidRPr="00EE3746" w:rsidRDefault="005A0367" w:rsidP="00891E45">
      <w:pPr>
        <w:pStyle w:val="Brdtekst"/>
      </w:pPr>
      <w:r w:rsidRPr="00EE3746">
        <w:t xml:space="preserve">Før tjenesteyteren får tilgang til skjermingsverdig </w:t>
      </w:r>
      <w:r w:rsidR="009D0FC0" w:rsidRPr="00EE3746">
        <w:t xml:space="preserve">ugradert </w:t>
      </w:r>
      <w:r w:rsidRPr="00EE3746">
        <w:t>informasjon eller skjermingsverdig ugradert informasjonssystem, må tjenesteyteren inngå en avtale med oppdragsgiveren. I avtalen fastsettes det hvordan tjenesteyteren skal forholde seg til de kravene som gjelder for anskaffelsen.</w:t>
      </w:r>
    </w:p>
    <w:p w14:paraId="46DA3E05" w14:textId="6E4C5673" w:rsidR="005A0367" w:rsidRPr="00EE3746" w:rsidRDefault="005A0367" w:rsidP="005A0367">
      <w:pPr>
        <w:pStyle w:val="Brdtekst"/>
        <w:spacing w:before="0" w:after="0"/>
      </w:pPr>
      <w:r w:rsidRPr="00EE3746">
        <w:rPr>
          <w:bCs/>
          <w:color w:val="000000"/>
        </w:rPr>
        <w:t xml:space="preserve">For denne kontrakten </w:t>
      </w:r>
      <w:r w:rsidR="0023075D" w:rsidRPr="00EE3746">
        <w:rPr>
          <w:bCs/>
          <w:color w:val="000000"/>
        </w:rPr>
        <w:t xml:space="preserve">vil det kunne </w:t>
      </w:r>
      <w:r w:rsidRPr="00EE3746">
        <w:rPr>
          <w:bCs/>
          <w:color w:val="000000"/>
        </w:rPr>
        <w:t xml:space="preserve">gis </w:t>
      </w:r>
      <w:sdt>
        <w:sdtPr>
          <w:rPr>
            <w:bCs/>
            <w:color w:val="000000"/>
          </w:rPr>
          <w:id w:val="-1139331706"/>
          <w:placeholder>
            <w:docPart w:val="766155E806324919B46D93AE56A9ACEF"/>
          </w:placeholde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007622C1" w:rsidRPr="00EE3746">
            <w:rPr>
              <w:bCs/>
              <w:color w:val="000000"/>
            </w:rPr>
            <w:t>tilgang til ugradert skjermingsverdig informasjon.</w:t>
          </w:r>
        </w:sdtContent>
      </w:sdt>
    </w:p>
    <w:p w14:paraId="3D8A2CB2" w14:textId="77777777" w:rsidR="005A0367" w:rsidRPr="00EE3746" w:rsidRDefault="005A0367" w:rsidP="00CC0000">
      <w:pPr>
        <w:spacing w:before="0" w:after="0"/>
        <w:rPr>
          <w:bCs/>
          <w:color w:val="000000"/>
        </w:rPr>
      </w:pPr>
    </w:p>
    <w:p w14:paraId="78E16B32" w14:textId="330BBB33" w:rsidR="005A0367" w:rsidRPr="00EE3746" w:rsidRDefault="005A0367" w:rsidP="005A0367">
      <w:pPr>
        <w:pStyle w:val="Overskrift3"/>
      </w:pPr>
      <w:bookmarkStart w:id="42" w:name="_Toc7095595"/>
      <w:r w:rsidRPr="00EE3746">
        <w:t>Krav til sikkerhetsavtale mellom oppdragsgiveren og tjenesteyter</w:t>
      </w:r>
      <w:bookmarkEnd w:id="42"/>
      <w:r w:rsidRPr="00EE3746">
        <w:t>, og eventuell leverandørklarering</w:t>
      </w:r>
    </w:p>
    <w:p w14:paraId="0751168E" w14:textId="278CFE0E" w:rsidR="00C66891" w:rsidRPr="00EE3746" w:rsidRDefault="00C66891" w:rsidP="005A0367">
      <w:r w:rsidRPr="00EE3746">
        <w:t xml:space="preserve">Etter omstendighetene vil det bli </w:t>
      </w:r>
      <w:r w:rsidR="00BF6C19" w:rsidRPr="00EE3746">
        <w:t>aktuelt</w:t>
      </w:r>
      <w:r w:rsidRPr="00EE3746">
        <w:t xml:space="preserve"> å inngå sikkerhetsavtale, </w:t>
      </w:r>
      <w:r w:rsidR="00BF6C19" w:rsidRPr="00EE3746">
        <w:t xml:space="preserve">og/eller </w:t>
      </w:r>
      <w:r w:rsidRPr="00EE3746">
        <w:t>å klarere leverandøre</w:t>
      </w:r>
      <w:r w:rsidR="00BF6C19" w:rsidRPr="00EE3746">
        <w:t>n, dersom det er nødvendig.</w:t>
      </w:r>
    </w:p>
    <w:p w14:paraId="27F19D3D" w14:textId="77777777" w:rsidR="005A0367" w:rsidRPr="00EE3746" w:rsidRDefault="005A0367" w:rsidP="00CC0000">
      <w:pPr>
        <w:spacing w:before="0" w:after="0"/>
      </w:pPr>
    </w:p>
    <w:p w14:paraId="7B2A0100" w14:textId="57286335" w:rsidR="005A0367" w:rsidRPr="00EE3746" w:rsidRDefault="005A0367" w:rsidP="005A0367">
      <w:pPr>
        <w:pStyle w:val="Overskrift3"/>
      </w:pPr>
      <w:bookmarkStart w:id="43" w:name="_Toc7095596"/>
      <w:r w:rsidRPr="00EE3746">
        <w:lastRenderedPageBreak/>
        <w:t>Krav til autorisasjon, og eventuell sikkerhetsklarering av personell</w:t>
      </w:r>
      <w:bookmarkEnd w:id="43"/>
    </w:p>
    <w:p w14:paraId="2182DBE9" w14:textId="10C7EAA9" w:rsidR="005A0367" w:rsidRPr="00EE3746" w:rsidRDefault="005A0367" w:rsidP="005A0367">
      <w:pPr>
        <w:pStyle w:val="Brdtekstpaaflgende"/>
      </w:pPr>
      <w:r w:rsidRPr="00EE3746">
        <w:t xml:space="preserve">Før tjenesteyterens personell gis tilgang til skjermingsverdige verdier </w:t>
      </w:r>
      <w:r w:rsidRPr="00EE3746">
        <w:rPr>
          <w:bCs/>
          <w:color w:val="000000"/>
        </w:rPr>
        <w:t>er det</w:t>
      </w:r>
      <w:r w:rsidRPr="00EE3746">
        <w:t xml:space="preserve"> krav til</w:t>
      </w:r>
      <w:r w:rsidR="00D4546D" w:rsidRPr="00EE3746">
        <w:t xml:space="preserve"> </w:t>
      </w:r>
      <w:sdt>
        <w:sdtPr>
          <w:id w:val="-1658611923"/>
          <w:placeholder>
            <w:docPart w:val="9A1EF2368A05422893E2EDB0B354CAA9"/>
          </w:placeholde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7622C1" w:rsidRPr="00EE3746">
            <w:t>autorisasjon for informasjon sikkerhetsgradert BEGRENSET.</w:t>
          </w:r>
        </w:sdtContent>
      </w:sdt>
    </w:p>
    <w:p w14:paraId="343B337D" w14:textId="731F0CB9" w:rsidR="005A0367" w:rsidRPr="00B32969" w:rsidRDefault="005A0367" w:rsidP="005A0367">
      <w:pPr>
        <w:rPr>
          <w:bCs/>
          <w:color w:val="000000"/>
        </w:rPr>
      </w:pPr>
      <w:r w:rsidRPr="00EE3746">
        <w:rPr>
          <w:bCs/>
          <w:color w:val="000000"/>
        </w:rPr>
        <w:t>Nærmere informasjon om autorisasjon og eventuell sikkerhetsklarering knyttet til gjennomføring av kontrakten vil bli gitt ved henvendelse til oppdragsgiveren.</w:t>
      </w:r>
    </w:p>
    <w:p w14:paraId="69CEE3ED" w14:textId="77777777" w:rsidR="00EE19AD" w:rsidRPr="00F12E32" w:rsidRDefault="00EE19AD" w:rsidP="00CC0000">
      <w:pPr>
        <w:spacing w:before="0" w:after="0"/>
      </w:pPr>
    </w:p>
    <w:p w14:paraId="2312F4D4" w14:textId="77777777" w:rsidR="00CA789A" w:rsidRPr="00CA789A" w:rsidRDefault="00E030E3" w:rsidP="00EE19AD">
      <w:pPr>
        <w:pStyle w:val="Overskrift2"/>
      </w:pPr>
      <w:bookmarkStart w:id="44" w:name="_Toc217705589"/>
      <w:bookmarkStart w:id="45" w:name="_Toc175661690"/>
      <w:bookmarkStart w:id="46" w:name="_Toc216346837"/>
      <w:bookmarkStart w:id="47" w:name="_Toc15373493"/>
      <w:bookmarkStart w:id="48" w:name="_Toc35663362"/>
      <w:bookmarkEnd w:id="32"/>
      <w:r w:rsidRPr="00CA789A">
        <w:t>Etiske krav</w:t>
      </w:r>
      <w:bookmarkEnd w:id="44"/>
      <w:bookmarkEnd w:id="45"/>
      <w:bookmarkEnd w:id="46"/>
    </w:p>
    <w:p w14:paraId="2312F4D5" w14:textId="14107113" w:rsidR="00CA789A" w:rsidRDefault="00CA789A" w:rsidP="00EE19AD">
      <w:r w:rsidRPr="00F12E32">
        <w:t xml:space="preserve">Tjenesteyter plikter å gjøre seg kjent med og overholde de etiske krav og retningslinjer som </w:t>
      </w:r>
      <w:r w:rsidR="00F8640B" w:rsidRPr="00F12E32">
        <w:t xml:space="preserve">gjelder i </w:t>
      </w:r>
      <w:r w:rsidRPr="00F12E32">
        <w:t>Forsvarsbygg</w:t>
      </w:r>
      <w:r w:rsidR="00F8640B" w:rsidRPr="00F12E32">
        <w:t>.</w:t>
      </w:r>
      <w:r w:rsidRPr="00F12E32">
        <w:t xml:space="preserve"> De etiske kravene og retningslinjene kan leses på </w:t>
      </w:r>
      <w:hyperlink r:id="rId11" w:history="1">
        <w:r w:rsidRPr="00F12E32">
          <w:rPr>
            <w:color w:val="0000FF"/>
            <w:u w:val="single"/>
          </w:rPr>
          <w:t>www.forsvarsbygg.no</w:t>
        </w:r>
      </w:hyperlink>
      <w:r w:rsidRPr="00F12E32">
        <w:t xml:space="preserve">. </w:t>
      </w:r>
    </w:p>
    <w:p w14:paraId="44FE424A" w14:textId="77777777" w:rsidR="00EE19AD" w:rsidRPr="00F12E32" w:rsidRDefault="00EE19AD" w:rsidP="00EE19AD"/>
    <w:p w14:paraId="2312F4D6" w14:textId="6C3E3F17" w:rsidR="00CA789A" w:rsidRDefault="00E030E3" w:rsidP="00EE19AD">
      <w:pPr>
        <w:pStyle w:val="Overskrift2"/>
      </w:pPr>
      <w:bookmarkStart w:id="49" w:name="_Toc175661691"/>
      <w:bookmarkStart w:id="50" w:name="_Toc216346838"/>
      <w:r w:rsidRPr="00CA789A">
        <w:t>Krav til etisk handel</w:t>
      </w:r>
      <w:bookmarkEnd w:id="49"/>
      <w:bookmarkEnd w:id="50"/>
    </w:p>
    <w:p w14:paraId="4F90D50D" w14:textId="77777777" w:rsidR="007D2346" w:rsidRDefault="007D2346" w:rsidP="007D2346">
      <w:pPr>
        <w:pStyle w:val="Overskrift3"/>
      </w:pPr>
      <w:bookmarkStart w:id="51" w:name="_Ref400436139"/>
      <w:r>
        <w:t>Ansattes rettigheter</w:t>
      </w:r>
      <w:bookmarkEnd w:id="51"/>
    </w:p>
    <w:p w14:paraId="50C8EE46" w14:textId="77777777" w:rsidR="008D5DFB" w:rsidRDefault="008D5DFB" w:rsidP="008D5DFB">
      <w:pPr>
        <w:pStyle w:val="Overskrift4"/>
      </w:pPr>
      <w:bookmarkStart w:id="52" w:name="_Ref123809099"/>
      <w:r>
        <w:t>ILOs kjernekonvensjoner</w:t>
      </w:r>
      <w:bookmarkEnd w:id="52"/>
    </w:p>
    <w:p w14:paraId="4769E40C" w14:textId="582BA0F7" w:rsidR="008D5DFB" w:rsidRDefault="008D5DFB" w:rsidP="008D5DFB">
      <w:r>
        <w:t>Tjenesteyteren skal etterleve følgende grunnleggende krav:</w:t>
      </w:r>
    </w:p>
    <w:p w14:paraId="445E7A6C"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78B67CF"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A1A6397"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16B6735" w14:textId="5C97CC72"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30631D71" w14:textId="77777777" w:rsidR="008D5DFB" w:rsidRDefault="008D5DFB" w:rsidP="008D5DFB"/>
    <w:p w14:paraId="656D52F0" w14:textId="256BCA82" w:rsidR="008D5DFB" w:rsidRDefault="00901D65" w:rsidP="008D5DFB">
      <w:pPr>
        <w:pStyle w:val="Overskrift4"/>
      </w:pPr>
      <w:bookmarkStart w:id="53" w:name="_Ref123809101"/>
      <w:r>
        <w:t>Krav om lønns- og arbeidsvilkår</w:t>
      </w:r>
      <w:bookmarkEnd w:id="53"/>
    </w:p>
    <w:p w14:paraId="446F53D5" w14:textId="77777777" w:rsidR="00F44F2B" w:rsidRDefault="00F44F2B" w:rsidP="00F44F2B">
      <w:r>
        <w:t>Tjenesteyteren skal sikre at alle arbeidstakere, herunder også innleide arbeidstakere og arbeidstakere hos underleverandører, har lønns- og arbeidsvilkår i samsvar med gjeldende regelverk:</w:t>
      </w:r>
    </w:p>
    <w:p w14:paraId="7DEFF43B" w14:textId="77777777" w:rsidR="00F44F2B" w:rsidRDefault="00F44F2B" w:rsidP="00F44F2B">
      <w:pPr>
        <w:pStyle w:val="Listeavsnitt"/>
        <w:numPr>
          <w:ilvl w:val="0"/>
          <w:numId w:val="43"/>
        </w:numPr>
      </w:pPr>
      <w:r>
        <w:t>På områder dekket av forskrift om allmenngjort tariffavtale, skal lønns- og arbeidsvilkår være i samsvar med gjeldende allmenngjøringsforskrifter.</w:t>
      </w:r>
    </w:p>
    <w:p w14:paraId="7979842D" w14:textId="77777777" w:rsidR="00F44F2B" w:rsidRDefault="00F44F2B" w:rsidP="00F44F2B">
      <w:pPr>
        <w:pStyle w:val="Listeavsnitt"/>
        <w:numPr>
          <w:ilvl w:val="0"/>
          <w:numId w:val="43"/>
        </w:numPr>
      </w:pPr>
      <w:r>
        <w:t>På områder som ikke er dekket av forskrift om allmenngjort tariffavtale, skal lønns- og arbeidsvilkår være i samsvar med den gjeldende landsomfattende tariffavtale for den aktuelle bransjen.</w:t>
      </w:r>
    </w:p>
    <w:p w14:paraId="5305B0B2" w14:textId="77777777" w:rsidR="00A37B6F" w:rsidRDefault="00A37B6F" w:rsidP="00A37B6F">
      <w:pPr>
        <w:pStyle w:val="Listeavsnitt"/>
      </w:pPr>
    </w:p>
    <w:p w14:paraId="45D09F38" w14:textId="77777777" w:rsidR="00F44F2B" w:rsidRDefault="00F44F2B" w:rsidP="00F44F2B">
      <w:r>
        <w:t>Tjenesteyteren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6F78FE55" w14:textId="77777777" w:rsidR="00F44F2B" w:rsidRDefault="00F44F2B" w:rsidP="00F44F2B">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FC1FEAA" w14:textId="77777777" w:rsidR="00F44F2B" w:rsidRDefault="00F44F2B" w:rsidP="00F44F2B">
      <w:r>
        <w:t xml:space="preserve">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w:t>
      </w:r>
      <w:r>
        <w:lastRenderedPageBreak/>
        <w:t>familiære bånd. Dersom det er tvilstilfeller angående arbeidstakers reelle hjemsted, har Forsvarsbygg ensidig rett til å avgjøre dette.</w:t>
      </w:r>
    </w:p>
    <w:p w14:paraId="205375EF" w14:textId="77777777" w:rsidR="00F44F2B" w:rsidRPr="00EA3144" w:rsidRDefault="00F44F2B" w:rsidP="00F44F2B">
      <w:r w:rsidRPr="00EA3144">
        <w:t>Lønn, feriepenger og annen godtgjørelse skal utbetales fra arbeidsgiver via bank til arbeidstakers konto.</w:t>
      </w:r>
    </w:p>
    <w:p w14:paraId="3CE011D0" w14:textId="77777777" w:rsidR="00F44F2B" w:rsidRPr="00EA3144" w:rsidRDefault="00F44F2B" w:rsidP="00F44F2B">
      <w:r w:rsidRPr="00EA3144">
        <w:t xml:space="preserve">Alle arbeidsgivere som har arbeidstakere som skal utføre arbeid for </w:t>
      </w:r>
      <w:r>
        <w:t>Forsvarsbygg</w:t>
      </w:r>
      <w:r w:rsidRPr="00EA3144">
        <w:t xml:space="preserve"> plikter å tegne obligatorisk tjenestepensjon. Dette gjelder også for utenlandske arbeidstakere.</w:t>
      </w:r>
    </w:p>
    <w:p w14:paraId="7B18370B" w14:textId="77777777" w:rsidR="00F44F2B" w:rsidRPr="00EA3144" w:rsidRDefault="00F44F2B" w:rsidP="00F44F2B">
      <w:r w:rsidRPr="00EA3144">
        <w:t>Tjenesteyteren og eventuelle underleverandører skal ha yrkesskadeforsikring for alle arbeidstakere som skal utføre arbeid for Forsvarsbygg.</w:t>
      </w:r>
    </w:p>
    <w:p w14:paraId="6B04A312" w14:textId="77777777" w:rsidR="00F44F2B" w:rsidRDefault="00F44F2B" w:rsidP="00F44F2B">
      <w:bookmarkStart w:id="54"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54"/>
    </w:p>
    <w:p w14:paraId="49908F42" w14:textId="77777777" w:rsidR="008D5DFB" w:rsidRDefault="008D5DFB" w:rsidP="008D5DFB">
      <w:pPr>
        <w:pStyle w:val="Ingenmellomrom"/>
      </w:pPr>
    </w:p>
    <w:p w14:paraId="49D4B709" w14:textId="7DC1D6FC" w:rsidR="008D5DFB" w:rsidRDefault="008D5DFB" w:rsidP="008D5DFB">
      <w:pPr>
        <w:pStyle w:val="Overskrift3"/>
      </w:pPr>
      <w:bookmarkStart w:id="55" w:name="_Ref400436403"/>
      <w:r>
        <w:t>Oppfølging</w:t>
      </w:r>
      <w:bookmarkEnd w:id="55"/>
    </w:p>
    <w:p w14:paraId="162102E6" w14:textId="12F0F23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4A1E26">
        <w:t>2.</w:t>
      </w:r>
      <w:r w:rsidR="008C5CBF">
        <w:t>6</w:t>
      </w:r>
      <w:r w:rsidR="004A1E26">
        <w:t>.1</w:t>
      </w:r>
      <w:r>
        <w:fldChar w:fldCharType="end"/>
      </w:r>
      <w:r>
        <w:t xml:space="preserve"> etterleves i egen virksomhet og hos den eller de underleverandører som medvirker til oppfyllelse av kontrakten. På oppfordring fra Forsvarsbygg skal dette dokumenteres ved:</w:t>
      </w:r>
    </w:p>
    <w:p w14:paraId="0B78F884" w14:textId="77777777" w:rsidR="008D5DFB" w:rsidRDefault="008D5DFB" w:rsidP="008D5DFB">
      <w:pPr>
        <w:pStyle w:val="Brdtekstpaaflgende"/>
        <w:numPr>
          <w:ilvl w:val="0"/>
          <w:numId w:val="27"/>
        </w:numPr>
        <w:jc w:val="left"/>
      </w:pPr>
      <w:r>
        <w:t>Egenrapportering, og/eller</w:t>
      </w:r>
    </w:p>
    <w:p w14:paraId="3AE29F75" w14:textId="77777777" w:rsidR="008D5DFB" w:rsidRDefault="008D5DFB" w:rsidP="008D5DFB">
      <w:pPr>
        <w:pStyle w:val="Brdtekstpaaflgende"/>
        <w:numPr>
          <w:ilvl w:val="0"/>
          <w:numId w:val="27"/>
        </w:numPr>
        <w:jc w:val="left"/>
      </w:pPr>
      <w:r>
        <w:t>Oppfølgingssamtaler, og/eller</w:t>
      </w:r>
    </w:p>
    <w:p w14:paraId="230C0FE1" w14:textId="77777777" w:rsidR="008D5DFB" w:rsidRDefault="008D5DFB" w:rsidP="008D5DFB">
      <w:pPr>
        <w:pStyle w:val="Brdtekstpaaflgende"/>
        <w:numPr>
          <w:ilvl w:val="0"/>
          <w:numId w:val="27"/>
        </w:numPr>
        <w:jc w:val="left"/>
      </w:pPr>
      <w:r>
        <w:t>En uavhengig parts kontroll av arbeidsforholdene, og/eller</w:t>
      </w:r>
    </w:p>
    <w:p w14:paraId="20C9E7BB" w14:textId="77777777" w:rsidR="008D5DFB" w:rsidRDefault="008D5DFB" w:rsidP="008D5DFB">
      <w:pPr>
        <w:pStyle w:val="Brdtekstpaaflgende"/>
        <w:numPr>
          <w:ilvl w:val="0"/>
          <w:numId w:val="27"/>
        </w:numPr>
        <w:jc w:val="left"/>
      </w:pPr>
      <w:r>
        <w:t>Tredjepartssertifisering som SA8000 eller tilsvarende.</w:t>
      </w:r>
    </w:p>
    <w:p w14:paraId="7CCBC539" w14:textId="77777777" w:rsidR="008D5DFB" w:rsidRDefault="008D5DFB" w:rsidP="008D5DFB"/>
    <w:p w14:paraId="305A292C" w14:textId="35860EDE"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4A1E26">
        <w:t>2.7.1</w:t>
      </w:r>
      <w:r>
        <w:fldChar w:fldCharType="end"/>
      </w:r>
      <w:r>
        <w:t xml:space="preserve"> ovenfor.</w:t>
      </w:r>
    </w:p>
    <w:p w14:paraId="0DEA546E" w14:textId="77777777" w:rsidR="008D5DFB" w:rsidRDefault="008D5DFB" w:rsidP="008D5DFB"/>
    <w:p w14:paraId="71B5B276" w14:textId="52B766B2" w:rsidR="008D5DFB" w:rsidRDefault="008D5DFB" w:rsidP="008D5DFB">
      <w:pPr>
        <w:pStyle w:val="Overskrift3"/>
      </w:pPr>
      <w:bookmarkStart w:id="56" w:name="_Ref63686484"/>
      <w:r>
        <w:t>Brudd</w:t>
      </w:r>
      <w:bookmarkEnd w:id="56"/>
    </w:p>
    <w:p w14:paraId="7D5C0A05" w14:textId="1948C5EC" w:rsidR="008D5DFB" w:rsidRDefault="008D5DFB" w:rsidP="008D5DFB">
      <w:r>
        <w:t xml:space="preserve">Brudd på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innebærer mislighold av kontrakten. Ved slikt mislighold plikter tjenesteyteren å rette de påpekte manglene, uavhengig av kostnadene ved slik retting, innen en tidsfrist som Forsvarsbygg bestemmer, så lenge fristen ikke er urimelig kort. Rettelsene skal dokumenteres skriftlig og på den måten Forsvarsbygg bestemmer. Forsvarsbygg har rett til å holde tilbake deler av kontraktssummen, tilsvarende ca. to ganger besparelsen for tjenesteyteren, til det er dokumentert at forholdet er rettet. </w:t>
      </w:r>
    </w:p>
    <w:p w14:paraId="4E943E2F" w14:textId="6932D536" w:rsidR="008D5DFB" w:rsidRPr="00FF1D2E" w:rsidRDefault="008D5DFB" w:rsidP="00FF1D2E">
      <w:r>
        <w:t xml:space="preserve">Ved manglende utbedring vil det etter Forsvarsbyggs skjønn kunne påløpe en bot på inntil 10 % av kontraktssummen per mislighold. Likeartede brudd anses som ett mislighold. Vesentlig mislighold av plikter som følger av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kan påberopes som grunnlag for heving, selv om tjenesteyteren retter forholdet.  </w:t>
      </w:r>
      <w:r w:rsidRPr="006E273E">
        <w:t xml:space="preserve">Dersom misligholdet har skjedd </w:t>
      </w:r>
      <w:r>
        <w:t>hos underleverandør</w:t>
      </w:r>
      <w:r w:rsidRPr="006E273E">
        <w:t xml:space="preserve">, herunder bemanningsselskaper, kan </w:t>
      </w:r>
      <w:r>
        <w:t>Forsvarsbygg</w:t>
      </w:r>
      <w:r w:rsidRPr="006E273E">
        <w:t xml:space="preserve"> på samme måte kreve at </w:t>
      </w:r>
      <w:r>
        <w:t>tjenesteyter</w:t>
      </w:r>
      <w:r w:rsidRPr="006E273E">
        <w:t xml:space="preserve">en skifter ut </w:t>
      </w:r>
      <w:r>
        <w:t>underleverandøren</w:t>
      </w:r>
      <w:r w:rsidRPr="006E273E">
        <w:t xml:space="preserve">. Dette skal skje uten omkostninger for </w:t>
      </w:r>
      <w:r>
        <w:t>Forsvarsbygg</w:t>
      </w:r>
      <w:r w:rsidRPr="006E273E">
        <w:t>.</w:t>
      </w:r>
      <w:r w:rsidRPr="00FB29C8">
        <w:t xml:space="preserve"> </w:t>
      </w:r>
      <w:r>
        <w:t>Tjenesteyter</w:t>
      </w:r>
      <w:r w:rsidRPr="00FB29C8">
        <w:t>en</w:t>
      </w:r>
      <w:r>
        <w:t xml:space="preserve"> blir videre ansvarlig for det tap som Forsvarsbygg lider som følge av </w:t>
      </w:r>
      <w:r w:rsidRPr="006321CF">
        <w:t xml:space="preserve">mangelen. Eventuell erstatning kommer i tillegg til ovennevnte bot. </w:t>
      </w:r>
    </w:p>
    <w:p w14:paraId="2822836B" w14:textId="46C9F0B8" w:rsidR="008D5DFB" w:rsidRDefault="008D5DFB" w:rsidP="008D5DFB">
      <w:r w:rsidRPr="006E273E">
        <w:t xml:space="preserve">Alle avtaler </w:t>
      </w:r>
      <w:r>
        <w:t>tjenesteyter</w:t>
      </w:r>
      <w:r w:rsidRPr="006E273E">
        <w:t xml:space="preserve">en inngår for utføring av arbeid under denne kontrakten, skal inneholde tilsvarende bestemmelser som for punkt </w:t>
      </w:r>
      <w:r>
        <w:fldChar w:fldCharType="begin"/>
      </w:r>
      <w:r>
        <w:instrText xml:space="preserve"> REF _Ref400436139 \r \h  \* MERGEFORMAT </w:instrText>
      </w:r>
      <w:r>
        <w:fldChar w:fldCharType="separate"/>
      </w:r>
      <w:r w:rsidR="004A1E26">
        <w:t>2.7.1</w:t>
      </w:r>
      <w:r>
        <w:fldChar w:fldCharType="end"/>
      </w:r>
      <w:r>
        <w:t xml:space="preserve">, </w:t>
      </w:r>
      <w:r>
        <w:fldChar w:fldCharType="begin"/>
      </w:r>
      <w:r>
        <w:instrText xml:space="preserve"> REF _Ref400436403 \r \h  \* MERGEFORMAT </w:instrText>
      </w:r>
      <w:r>
        <w:fldChar w:fldCharType="separate"/>
      </w:r>
      <w:r w:rsidR="004A1E26">
        <w:t>2.7.2</w:t>
      </w:r>
      <w:r>
        <w:fldChar w:fldCharType="end"/>
      </w:r>
      <w:r>
        <w:t xml:space="preserve"> og </w:t>
      </w:r>
      <w:r>
        <w:fldChar w:fldCharType="begin"/>
      </w:r>
      <w:r>
        <w:instrText xml:space="preserve"> REF _Ref63686484 \r \h </w:instrText>
      </w:r>
      <w:r>
        <w:fldChar w:fldCharType="separate"/>
      </w:r>
      <w:r w:rsidR="004A1E26">
        <w:t>2.7.3</w:t>
      </w:r>
      <w:r>
        <w:fldChar w:fldCharType="end"/>
      </w:r>
      <w:r w:rsidRPr="006E273E">
        <w:t>.</w:t>
      </w:r>
    </w:p>
    <w:p w14:paraId="0E79BAB2" w14:textId="77777777" w:rsidR="00ED494A" w:rsidRDefault="00ED494A" w:rsidP="008D5DFB"/>
    <w:p w14:paraId="22800F54" w14:textId="77777777" w:rsidR="00ED494A" w:rsidRDefault="00ED494A" w:rsidP="00ED494A">
      <w:pPr>
        <w:pStyle w:val="Overskrift3"/>
      </w:pPr>
      <w:r>
        <w:t>Egenrapportering om lønns- og arbeidsvilkår</w:t>
      </w:r>
    </w:p>
    <w:p w14:paraId="0B15BD10" w14:textId="341ED464" w:rsidR="00ED494A" w:rsidRPr="00FF1D2E" w:rsidRDefault="00ED494A" w:rsidP="00FF1D2E">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2" w:history="1">
        <w:r>
          <w:rPr>
            <w:rStyle w:val="Hyperkobling"/>
          </w:rPr>
          <w:t>https://forsvarsbygg.no/no/om-oss/for-leverandorer/kontraktsbestemmelser/</w:t>
        </w:r>
      </w:hyperlink>
      <w:r>
        <w:t>.</w:t>
      </w:r>
      <w:r>
        <w:rPr>
          <w:szCs w:val="22"/>
        </w:rPr>
        <w:tab/>
      </w:r>
    </w:p>
    <w:p w14:paraId="55E939B1" w14:textId="0A3902FC" w:rsidR="00ED494A" w:rsidRPr="006E273E" w:rsidRDefault="00ED494A" w:rsidP="008D5DFB">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4F185A64" w14:textId="77777777" w:rsidR="008D5DFB" w:rsidRDefault="008D5DFB" w:rsidP="008D5DFB"/>
    <w:p w14:paraId="745082D8" w14:textId="36A2050C" w:rsidR="008D5DFB" w:rsidRDefault="008D5DFB" w:rsidP="008D5DFB">
      <w:pPr>
        <w:pStyle w:val="Overskrift3"/>
      </w:pPr>
      <w:r>
        <w:lastRenderedPageBreak/>
        <w:t>Korrupsjonsforebygging</w:t>
      </w:r>
    </w:p>
    <w:p w14:paraId="7724D778" w14:textId="2C0DD98E" w:rsidR="008D5DFB" w:rsidRDefault="008D5DFB" w:rsidP="008D5DFB">
      <w:pPr>
        <w:spacing w:before="0"/>
      </w:pPr>
      <w:r>
        <w:t xml:space="preserve">Tjenesteyteren plikter å arbeide for å forhindre korrupsjon i sin virksomhet. Tjenesteyteren må kunne vise til at de har iverksatt tiltak eller har systemer som skal forebygge korrupsjon og påvirkningshandel. Dette kan være </w:t>
      </w:r>
      <w:r w:rsidRPr="00480F80">
        <w:rPr>
          <w:rFonts w:ascii="Cambria" w:hAnsi="Cambria"/>
          <w:szCs w:val="22"/>
        </w:rPr>
        <w:t>etablering av internkontroll, utarbeidelse av etiske retningslinjer, opprettelse av varslingskanal og lignende, og som minimum går ut på å forebygge korrupsjon og påvirkningshandel</w:t>
      </w:r>
      <w:r>
        <w:t>.</w:t>
      </w:r>
    </w:p>
    <w:p w14:paraId="2A5FF634" w14:textId="6303965C" w:rsidR="00321904" w:rsidRDefault="00321904" w:rsidP="008D5DFB">
      <w:pPr>
        <w:spacing w:before="0"/>
        <w:rPr>
          <w:rFonts w:ascii="Cambria" w:hAnsi="Cambria"/>
          <w:szCs w:val="22"/>
        </w:rPr>
      </w:pPr>
    </w:p>
    <w:p w14:paraId="6BD64BF9" w14:textId="66F950DD" w:rsidR="00321904" w:rsidRPr="00FD3E98" w:rsidRDefault="00321904" w:rsidP="00321904">
      <w:pPr>
        <w:pStyle w:val="Overskrift3"/>
      </w:pPr>
      <w:r>
        <w:t>Ivaretakelse av grunnleggende menneskerettigheter i leverandørkjeden</w:t>
      </w:r>
    </w:p>
    <w:p w14:paraId="20546282" w14:textId="6822F3B0" w:rsidR="00252414" w:rsidRDefault="00321904" w:rsidP="00321904">
      <w:r>
        <w:t xml:space="preserve">Dette </w:t>
      </w:r>
      <w:proofErr w:type="spellStart"/>
      <w:r>
        <w:t>kontraktskravet</w:t>
      </w:r>
      <w:proofErr w:type="spellEnd"/>
      <w:r>
        <w:t xml:space="preserve"> gjelder for tjenesteytere som faller inn under virkeområdet til åpenhetsloven, jf. åpenhetsloven § 2. </w:t>
      </w:r>
    </w:p>
    <w:p w14:paraId="6C315B28" w14:textId="32B41B03" w:rsidR="00321904" w:rsidRPr="001664A0" w:rsidRDefault="00321904" w:rsidP="00321904">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3C82EE0A" w14:textId="73F42139" w:rsidR="00321904" w:rsidRDefault="00321904" w:rsidP="00321904">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05F2CDAD" w14:textId="77777777" w:rsidR="00321904" w:rsidRDefault="00321904" w:rsidP="00321904"/>
    <w:p w14:paraId="4EC929BB" w14:textId="77777777" w:rsidR="00321904" w:rsidRPr="00321904" w:rsidRDefault="00321904" w:rsidP="00321904">
      <w:pPr>
        <w:pStyle w:val="Overskrift4"/>
      </w:pPr>
      <w:bookmarkStart w:id="57" w:name="_Ref119666876"/>
      <w:r w:rsidRPr="00321904">
        <w:t>Retningslinjer og prosedyrer for aktsomhetsvurderinger</w:t>
      </w:r>
      <w:bookmarkEnd w:id="57"/>
    </w:p>
    <w:p w14:paraId="03954C1A" w14:textId="12DFE150" w:rsidR="00321904" w:rsidRDefault="00321904" w:rsidP="00321904">
      <w:r w:rsidRPr="001664A0">
        <w:t>For å sikre etterlevelse av kravene i punkt</w:t>
      </w:r>
      <w:r w:rsidR="002579CF">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232A9E46" w14:textId="474B7606" w:rsidR="00321904" w:rsidRDefault="00321904" w:rsidP="00321904">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58E9532D" w14:textId="16A06B0E" w:rsidR="00321904" w:rsidRPr="001664A0" w:rsidRDefault="00321904" w:rsidP="00321904">
      <w:r>
        <w:t xml:space="preserve">Senest innen 6 måneder etter kontraktsinngåelse, skal tjenesteyter ha: </w:t>
      </w:r>
      <w:r w:rsidRPr="00826701">
        <w:t xml:space="preserve"> </w:t>
      </w:r>
    </w:p>
    <w:p w14:paraId="0A28CC61" w14:textId="3B625928" w:rsidR="00321904" w:rsidRDefault="00321904" w:rsidP="00321904">
      <w:pPr>
        <w:pStyle w:val="Listeavsnitt"/>
        <w:numPr>
          <w:ilvl w:val="0"/>
          <w:numId w:val="33"/>
        </w:numPr>
        <w:spacing w:before="0"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i egen virksomhet og i leverandørkjeden. </w:t>
      </w:r>
    </w:p>
    <w:p w14:paraId="5A354F59" w14:textId="77777777" w:rsidR="00321904" w:rsidRDefault="00321904" w:rsidP="00321904">
      <w:pPr>
        <w:pStyle w:val="Listeavsnitt"/>
        <w:numPr>
          <w:ilvl w:val="0"/>
          <w:numId w:val="33"/>
        </w:numPr>
        <w:spacing w:before="0" w:after="0"/>
        <w:jc w:val="left"/>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4A31E651" w14:textId="77777777" w:rsidR="00321904" w:rsidRPr="00826701" w:rsidRDefault="00321904" w:rsidP="00321904">
      <w:pPr>
        <w:pStyle w:val="Listeavsnitt"/>
        <w:numPr>
          <w:ilvl w:val="0"/>
          <w:numId w:val="33"/>
        </w:numPr>
        <w:spacing w:before="0"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775D9B39" w14:textId="7F51AE68" w:rsidR="00321904" w:rsidRPr="00826701" w:rsidRDefault="00321904" w:rsidP="00321904">
      <w:pPr>
        <w:pStyle w:val="Listeavsnitt"/>
        <w:numPr>
          <w:ilvl w:val="0"/>
          <w:numId w:val="33"/>
        </w:numPr>
        <w:spacing w:before="0" w:after="0"/>
        <w:jc w:val="left"/>
      </w:pPr>
      <w:r w:rsidRPr="00826701">
        <w:t xml:space="preserve">Prosedyrer for å utføre regelmessige risikoanalyser i egen virksomhet og i leverandørkjeden. Det innebærer å kartlegge og vurdere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5D18C5D4" w14:textId="79AFB724" w:rsidR="00321904" w:rsidRPr="00826701" w:rsidRDefault="00321904" w:rsidP="00321904">
      <w:pPr>
        <w:pStyle w:val="Listeavsnitt"/>
        <w:numPr>
          <w:ilvl w:val="0"/>
          <w:numId w:val="33"/>
        </w:numPr>
        <w:spacing w:before="0" w:after="0"/>
        <w:jc w:val="left"/>
      </w:pPr>
      <w:r w:rsidRPr="00826701">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1A6A340E" w14:textId="77777777" w:rsidR="00321904" w:rsidRDefault="00321904" w:rsidP="00321904"/>
    <w:p w14:paraId="17C72B95" w14:textId="764B4FBE" w:rsidR="00F110F6" w:rsidRDefault="00321904" w:rsidP="00321904">
      <w:r>
        <w:t>Tjenesteyter</w:t>
      </w:r>
      <w:r w:rsidRPr="00740BD1">
        <w:t xml:space="preserve"> skal kunne vise til offentlig tilgjengelig informasjon om arbeidet med aktsomhetsvurderinger i egen virksomhet og i leverandørkjeden. Dette omfatter hvordan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740BD1">
        <w:t xml:space="preserve">, og eventuell skade i egen virksomhet og i leverandørkjeden, er håndtert.  </w:t>
      </w:r>
    </w:p>
    <w:p w14:paraId="3DD5CE4F" w14:textId="5A8A8050" w:rsidR="00321904" w:rsidRPr="00740BD1" w:rsidRDefault="00321904" w:rsidP="00321904">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4E587A06" w14:textId="77777777" w:rsidR="00321904" w:rsidRDefault="00321904" w:rsidP="00321904"/>
    <w:p w14:paraId="334E2367" w14:textId="77777777" w:rsidR="00321904" w:rsidRPr="00FD3E98" w:rsidRDefault="00321904" w:rsidP="00321904">
      <w:pPr>
        <w:pStyle w:val="Overskrift4"/>
        <w:rPr>
          <w:rFonts w:ascii="Calibri" w:hAnsi="Calibri" w:cs="Calibri"/>
          <w:b/>
        </w:rPr>
      </w:pPr>
      <w:bookmarkStart w:id="58" w:name="_Ref119666981"/>
      <w:r w:rsidRPr="00E02E46">
        <w:t>Kontraktsoppfølging</w:t>
      </w:r>
      <w:bookmarkEnd w:id="58"/>
      <w:r w:rsidRPr="00455A57">
        <w:rPr>
          <w:rFonts w:ascii="Calibri" w:hAnsi="Calibri" w:cs="Calibri"/>
        </w:rPr>
        <w:t> </w:t>
      </w:r>
    </w:p>
    <w:p w14:paraId="57B0FD7C" w14:textId="29388BCF" w:rsidR="00321904" w:rsidRDefault="00321904" w:rsidP="00321904">
      <w:r>
        <w:t>Tjenesteyter</w:t>
      </w:r>
      <w:r w:rsidRPr="001664A0">
        <w:t xml:space="preserve"> skal sikre at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etterleves i egen virksomhet og i leverandørkjeden. Dersom </w:t>
      </w:r>
      <w:r>
        <w:t>tjenesteyter</w:t>
      </w:r>
      <w:r w:rsidRPr="001664A0">
        <w:t xml:space="preserve"> blir klar over forhold i strid med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Pr="001664A0">
        <w:t xml:space="preserve">i leverandørkjeden, skal </w:t>
      </w:r>
      <w:r>
        <w:t>tjenesteyter</w:t>
      </w:r>
      <w:r w:rsidRPr="001664A0">
        <w:t xml:space="preserve"> rapportere dette til </w:t>
      </w:r>
      <w:r w:rsidR="00417290">
        <w:t>oppdragsgiver</w:t>
      </w:r>
      <w:r w:rsidRPr="001664A0">
        <w:t xml:space="preserve"> uten ugrunnet opphold. </w:t>
      </w:r>
    </w:p>
    <w:p w14:paraId="3BF95A6F" w14:textId="77777777" w:rsidR="00321904" w:rsidRPr="001664A0" w:rsidRDefault="00321904" w:rsidP="00321904"/>
    <w:p w14:paraId="680F2CBD" w14:textId="356E6399" w:rsidR="00321904" w:rsidRPr="001664A0" w:rsidRDefault="00417290" w:rsidP="00321904">
      <w:r>
        <w:t>Oppdragsgiver</w:t>
      </w:r>
      <w:r w:rsidR="00321904" w:rsidRPr="001664A0">
        <w:t xml:space="preserve"> kan kreve at etterlevelse dokumenteres ved</w:t>
      </w:r>
      <w:r w:rsidR="00321904">
        <w:t xml:space="preserve"> hjelp av</w:t>
      </w:r>
      <w:r w:rsidR="00321904" w:rsidRPr="001664A0">
        <w:t xml:space="preserve"> e</w:t>
      </w:r>
      <w:r w:rsidR="00321904">
        <w:t>t</w:t>
      </w:r>
      <w:r w:rsidR="00321904" w:rsidRPr="001664A0">
        <w:t xml:space="preserve"> eller flere av følgende tiltak: </w:t>
      </w:r>
    </w:p>
    <w:p w14:paraId="29343563" w14:textId="608CD54C" w:rsidR="00321904" w:rsidRPr="001664A0" w:rsidRDefault="00321904" w:rsidP="00321904">
      <w:pPr>
        <w:pStyle w:val="Listeavsnitt"/>
        <w:numPr>
          <w:ilvl w:val="0"/>
          <w:numId w:val="33"/>
        </w:numPr>
        <w:spacing w:before="0" w:after="0"/>
        <w:jc w:val="left"/>
      </w:pPr>
      <w:r w:rsidRPr="001664A0">
        <w:t xml:space="preserve">Fremvise vedtatte </w:t>
      </w:r>
      <w:r>
        <w:t>retningslinjer og prosedyrer</w:t>
      </w:r>
      <w:r w:rsidRPr="001664A0">
        <w:t xml:space="preserve">, jf.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w:t>
      </w:r>
    </w:p>
    <w:p w14:paraId="52F0F1ED" w14:textId="4B1EA428" w:rsidR="00321904" w:rsidRPr="001664A0" w:rsidRDefault="00321904" w:rsidP="00321904">
      <w:pPr>
        <w:pStyle w:val="Listeavsnitt"/>
        <w:numPr>
          <w:ilvl w:val="0"/>
          <w:numId w:val="33"/>
        </w:numPr>
        <w:spacing w:before="0" w:after="0"/>
        <w:jc w:val="left"/>
      </w:pPr>
      <w:r w:rsidRPr="001664A0">
        <w:t xml:space="preserve">Fremvise en oversikt over produksjonsenheter i leverandørkjeden, inkludert kontaktopplysninger, for utvalgte produkter, og/eller komponenter og/eller råvarer. </w:t>
      </w:r>
      <w:r w:rsidR="00417290">
        <w:t>Oppdragsgiver</w:t>
      </w:r>
      <w:r w:rsidRPr="001664A0">
        <w:t xml:space="preserve"> angir hvilke produkter og hvilken del av leverandørkjeden.  </w:t>
      </w:r>
    </w:p>
    <w:p w14:paraId="007DFE92" w14:textId="77777777" w:rsidR="00321904" w:rsidRPr="001664A0" w:rsidRDefault="00321904" w:rsidP="00321904">
      <w:pPr>
        <w:pStyle w:val="Listeavsnitt"/>
        <w:numPr>
          <w:ilvl w:val="0"/>
          <w:numId w:val="33"/>
        </w:numPr>
        <w:spacing w:before="0" w:after="0"/>
        <w:jc w:val="left"/>
      </w:pPr>
      <w:r w:rsidRPr="001664A0">
        <w:t xml:space="preserve">Fremvise gjennomført risikoanalyse, og rapportere om oppfølging og håndtering av funnene. </w:t>
      </w:r>
    </w:p>
    <w:p w14:paraId="7C9BE8F9" w14:textId="1B67A947" w:rsidR="00321904" w:rsidRPr="001664A0" w:rsidRDefault="00321904" w:rsidP="00321904">
      <w:pPr>
        <w:pStyle w:val="Listeavsnitt"/>
        <w:numPr>
          <w:ilvl w:val="0"/>
          <w:numId w:val="33"/>
        </w:numPr>
        <w:spacing w:before="0" w:after="0"/>
        <w:jc w:val="left"/>
      </w:pPr>
      <w:r w:rsidRPr="001664A0">
        <w:lastRenderedPageBreak/>
        <w:t xml:space="preserve">Delta i oppfølgingssamtale(r) med </w:t>
      </w:r>
      <w:r w:rsidR="00417290">
        <w:t>oppdragsgiver</w:t>
      </w:r>
      <w:r w:rsidRPr="001664A0">
        <w:t xml:space="preserve"> og eventuelt andre relevante interessenter.</w:t>
      </w:r>
    </w:p>
    <w:p w14:paraId="044592AC" w14:textId="1D58F665" w:rsidR="00321904" w:rsidRPr="00E02E46" w:rsidRDefault="00321904" w:rsidP="00321904">
      <w:pPr>
        <w:pStyle w:val="Listeavsnitt"/>
        <w:numPr>
          <w:ilvl w:val="0"/>
          <w:numId w:val="33"/>
        </w:numPr>
        <w:spacing w:before="0" w:after="0"/>
        <w:jc w:val="left"/>
      </w:pPr>
      <w:r w:rsidRPr="00E02E46">
        <w:t xml:space="preserve">Kontroll og revisjon av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w:t>
      </w:r>
      <w:r w:rsidRPr="00E02E46">
        <w:t xml:space="preserve">hos </w:t>
      </w:r>
      <w:r>
        <w:t>tjenesteyter og i</w:t>
      </w:r>
      <w:r w:rsidRPr="00E02E46">
        <w:t xml:space="preserve"> leverandørkjeden. </w:t>
      </w:r>
    </w:p>
    <w:p w14:paraId="7C187306" w14:textId="77777777" w:rsidR="00321904" w:rsidRDefault="00321904" w:rsidP="00321904"/>
    <w:p w14:paraId="46E14BBB" w14:textId="082FD918" w:rsidR="00321904" w:rsidRDefault="00321904" w:rsidP="00321904">
      <w:r>
        <w:t xml:space="preserve">Kontraktsoppfølgingen kan gjennomføres av </w:t>
      </w:r>
      <w:r w:rsidR="00417290">
        <w:t>oppdragsgiver</w:t>
      </w:r>
      <w:r>
        <w:t xml:space="preserve"> eller av offentlig enhet som </w:t>
      </w:r>
      <w:r w:rsidR="00417290">
        <w:t>oppdragsgiver</w:t>
      </w:r>
      <w:r>
        <w:t xml:space="preserve"> samarbeider med. </w:t>
      </w:r>
    </w:p>
    <w:p w14:paraId="4C233194" w14:textId="153340C3" w:rsidR="00321904" w:rsidRDefault="00417290" w:rsidP="00321904">
      <w:r>
        <w:t>Oppdragsgiver</w:t>
      </w:r>
      <w:r w:rsidR="00321904" w:rsidRPr="00E02E46">
        <w:t xml:space="preserve"> forbeholder seg retten til å dele revisjonsrapportene med andre offentlige virksomheter, som vil omfattes av taushetsplikten. </w:t>
      </w:r>
    </w:p>
    <w:p w14:paraId="7D31E323" w14:textId="77777777" w:rsidR="00321904" w:rsidRPr="00E02E46" w:rsidRDefault="00321904" w:rsidP="00321904"/>
    <w:p w14:paraId="7DE3B6E3" w14:textId="77777777" w:rsidR="00321904" w:rsidRPr="00E02E46" w:rsidRDefault="00321904" w:rsidP="00321904">
      <w:pPr>
        <w:pStyle w:val="Overskrift4"/>
      </w:pPr>
      <w:r w:rsidRPr="00E02E46">
        <w:t>Sanksjoner</w:t>
      </w:r>
    </w:p>
    <w:p w14:paraId="1BAC3C16" w14:textId="06502009" w:rsidR="00321904" w:rsidRPr="00321904" w:rsidRDefault="00321904" w:rsidP="00321904">
      <w:r w:rsidRPr="00E02E46">
        <w:t>Ved brudd på punkt</w:t>
      </w:r>
      <w:r>
        <w:t xml:space="preserve">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002579CF">
        <w:fldChar w:fldCharType="begin"/>
      </w:r>
      <w:r w:rsidR="002579CF">
        <w:instrText xml:space="preserve"> REF _Ref119666981 \r \h </w:instrText>
      </w:r>
      <w:r w:rsidR="002579CF">
        <w:fldChar w:fldCharType="separate"/>
      </w:r>
      <w:r w:rsidR="004A1E26">
        <w:t>2.7.6.2</w:t>
      </w:r>
      <w:r w:rsidR="002579CF">
        <w:fldChar w:fldCharType="end"/>
      </w:r>
      <w:r w:rsidRPr="00E02E46">
        <w:t>, eller om det foreligger mangler i dokumentasjonen, gjelder</w:t>
      </w:r>
      <w:r>
        <w:t xml:space="preserve"> punkt</w:t>
      </w:r>
      <w:r w:rsidRPr="00E02E46">
        <w:t xml:space="preserve"> </w:t>
      </w:r>
      <w:r w:rsidR="002579CF">
        <w:fldChar w:fldCharType="begin"/>
      </w:r>
      <w:r w:rsidR="002579CF">
        <w:instrText xml:space="preserve"> REF _Ref63686484 \r \h </w:instrText>
      </w:r>
      <w:r w:rsidR="002579CF">
        <w:fldChar w:fldCharType="separate"/>
      </w:r>
      <w:r w:rsidR="004A1E26">
        <w:t>2.7.3</w:t>
      </w:r>
      <w:r w:rsidR="002579CF">
        <w:fldChar w:fldCharType="end"/>
      </w:r>
      <w:r>
        <w:t xml:space="preserve"> Brudd.</w:t>
      </w:r>
    </w:p>
    <w:p w14:paraId="2014B5AF" w14:textId="558AB17F" w:rsidR="007D2346" w:rsidRDefault="007D2346" w:rsidP="007D2346">
      <w:pPr>
        <w:pStyle w:val="Brdtekstpaaflgende"/>
      </w:pPr>
    </w:p>
    <w:p w14:paraId="48C9DBEA" w14:textId="77777777" w:rsidR="00E9051F" w:rsidRDefault="00E9051F" w:rsidP="00E9051F">
      <w:pPr>
        <w:pStyle w:val="Overskrift2"/>
      </w:pPr>
      <w:bookmarkStart w:id="59" w:name="_Toc175661692"/>
      <w:bookmarkStart w:id="60" w:name="_Toc216346839"/>
      <w:r>
        <w:t>Krav om bruk av fast ansatte</w:t>
      </w:r>
      <w:bookmarkEnd w:id="59"/>
      <w:bookmarkEnd w:id="60"/>
    </w:p>
    <w:p w14:paraId="5C125364" w14:textId="77777777" w:rsidR="00CF3CB9" w:rsidRDefault="00CF3CB9" w:rsidP="00CF3CB9">
      <w:r w:rsidRPr="001D7425">
        <w:t xml:space="preserve">Som hovedregel skal kontraktsarbeidet utføres av fast ansatte hos </w:t>
      </w:r>
      <w:r>
        <w:t>tjenesteyteren</w:t>
      </w:r>
      <w:r w:rsidRPr="001D7425">
        <w:t xml:space="preserve"> eller eventuelle underleverandører. Stillingsprosenten skal være reell, og minimum 80%.</w:t>
      </w:r>
      <w:r>
        <w:t xml:space="preserve"> Forsvarsbygg kan gjøre unntak fra kravet, for eksempel der midlertidig ansatte erstatter fast ansatte som er fraværende i forbindelse med foreldrepermisjon, sykdom eller lignende.</w:t>
      </w:r>
    </w:p>
    <w:p w14:paraId="46160FE6" w14:textId="77777777" w:rsidR="00CF3CB9" w:rsidRDefault="00CF3CB9" w:rsidP="00CF3CB9"/>
    <w:p w14:paraId="576CCBF6" w14:textId="77777777" w:rsidR="00CF3CB9" w:rsidRDefault="00CF3CB9" w:rsidP="00CF3CB9">
      <w:r>
        <w:t xml:space="preserve">Tjenesteyteren skal etter kontraktsinngåelsen redegjøre for hvordan kravet vil bli oppfylt, samt jevnlig oversende bemanningsplaner og rapporter som viser oppfyllelsesgraden. </w:t>
      </w:r>
    </w:p>
    <w:p w14:paraId="03D97B4E" w14:textId="77777777" w:rsidR="00CF3CB9" w:rsidRDefault="00CF3CB9" w:rsidP="00CF3CB9"/>
    <w:p w14:paraId="495C1822" w14:textId="77777777" w:rsidR="00CF3CB9" w:rsidRDefault="00CF3CB9" w:rsidP="00CF3CB9">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6D169E0D" w14:textId="77777777" w:rsidR="00CF3CB9" w:rsidRDefault="00CF3CB9" w:rsidP="00CF3CB9"/>
    <w:p w14:paraId="17BA406D" w14:textId="77777777" w:rsidR="00CF3CB9" w:rsidRDefault="00CF3CB9" w:rsidP="00CF3CB9">
      <w:r>
        <w:t>Alle avtaler tjenesteyteren inngår for utføring av arbeid under denne kontrakten skal inneholde tilsvarende bestemmelser.</w:t>
      </w:r>
    </w:p>
    <w:p w14:paraId="1D7DD87E" w14:textId="77777777" w:rsidR="00E9051F" w:rsidRDefault="00E9051F" w:rsidP="007D2346">
      <w:pPr>
        <w:pStyle w:val="Brdtekstpaaflgende"/>
      </w:pPr>
    </w:p>
    <w:p w14:paraId="14926B04" w14:textId="77777777" w:rsidR="00ED494A" w:rsidRDefault="00ED494A" w:rsidP="00ED494A">
      <w:pPr>
        <w:pStyle w:val="Overskrift2"/>
      </w:pPr>
      <w:bookmarkStart w:id="61" w:name="_Toc175661693"/>
      <w:bookmarkStart w:id="62" w:name="_Toc216346840"/>
      <w:r>
        <w:t>Innleie av arbeidskraft</w:t>
      </w:r>
      <w:bookmarkEnd w:id="61"/>
      <w:bookmarkEnd w:id="62"/>
    </w:p>
    <w:p w14:paraId="7FBD5E8C" w14:textId="16414425" w:rsidR="00ED494A" w:rsidRDefault="00ED494A" w:rsidP="00ED494A">
      <w:r>
        <w:t>Innleie av arbeidskraft er kun lovlig i den utstrekning som fremgår av arbeidsmiljøloven av 17. juni 2005 nr. 62, herunder kravet om likebehandling i § 14-12a. Innleide arbeidstakere skal være ansatt med reell stillingsprosent minimum 80 % ved innleie etter arbeidsmiljøloven § 14-12. Dokumentasjon på at vilkårene er oppfylt skal på forespørsel oversendes Forsvarsbygg.</w:t>
      </w:r>
    </w:p>
    <w:p w14:paraId="3F2B4436" w14:textId="3FCEDC86" w:rsidR="00ED494A" w:rsidRDefault="00ED494A" w:rsidP="00ED494A">
      <w:r>
        <w:t>Der Forsvarsbygg påpeker brudd på bestemmelsene om innleie hos tjenesteyteren eller underleverandøren skal tjenesteyteren sørge for å rette forholdet innen rimelig tid.</w:t>
      </w:r>
    </w:p>
    <w:p w14:paraId="51FFFE72" w14:textId="657769F2" w:rsidR="00ED494A" w:rsidRDefault="00ED494A" w:rsidP="00ED494A">
      <w:r>
        <w:t xml:space="preserve">Dersom tjenesteyteren ikke retter forholdet kan Forsvarsbygg stanse arbeidene. Alvorlige eller gjentatte tilfeller kan anses som vesentlig mislighold, og kan påberopes av Forsvarsbygg som grunnlag for heving av kontrakten. </w:t>
      </w:r>
    </w:p>
    <w:p w14:paraId="64D1351A" w14:textId="0ACB0802" w:rsidR="00ED494A" w:rsidRDefault="00ED494A" w:rsidP="00ED494A">
      <w:r>
        <w:t>Alle avtaler tjenesteyteren inngår for utføring av arbeid under denne kontrakten skal inneholde tilsvarende bestemmelser.</w:t>
      </w:r>
    </w:p>
    <w:p w14:paraId="354884B2" w14:textId="77777777" w:rsidR="00ED494A" w:rsidRDefault="00ED494A" w:rsidP="007D2346">
      <w:pPr>
        <w:pStyle w:val="Brdtekstpaaflgende"/>
      </w:pPr>
    </w:p>
    <w:p w14:paraId="2312F4E0" w14:textId="77777777" w:rsidR="00CA789A" w:rsidRPr="00CA789A" w:rsidRDefault="00E030E3" w:rsidP="00EE19AD">
      <w:pPr>
        <w:pStyle w:val="Overskrift2"/>
      </w:pPr>
      <w:bookmarkStart w:id="63" w:name="_Toc217705591"/>
      <w:bookmarkStart w:id="64" w:name="_Toc175661694"/>
      <w:bookmarkStart w:id="65" w:name="_Toc216346841"/>
      <w:bookmarkEnd w:id="47"/>
      <w:bookmarkEnd w:id="48"/>
      <w:r w:rsidRPr="00CA789A">
        <w:t>Selvskyldnergaranti</w:t>
      </w:r>
      <w:bookmarkEnd w:id="63"/>
      <w:bookmarkEnd w:id="64"/>
      <w:bookmarkEnd w:id="65"/>
    </w:p>
    <w:p w14:paraId="2312F4E1" w14:textId="36E58A9D"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1F037ED5" w14:textId="77777777" w:rsidR="00EE19AD" w:rsidRPr="00F12E32" w:rsidRDefault="00EE19AD" w:rsidP="00EE19AD"/>
    <w:p w14:paraId="2312F4E2" w14:textId="77777777" w:rsidR="00CA789A" w:rsidRPr="00CA789A" w:rsidRDefault="00E030E3" w:rsidP="00EE19AD">
      <w:pPr>
        <w:pStyle w:val="Overskrift2"/>
      </w:pPr>
      <w:bookmarkStart w:id="66" w:name="_Toc217705592"/>
      <w:bookmarkStart w:id="67" w:name="_Toc175661695"/>
      <w:bookmarkStart w:id="68" w:name="_Toc216346842"/>
      <w:r w:rsidRPr="00CA789A">
        <w:t>Forsikring</w:t>
      </w:r>
      <w:bookmarkEnd w:id="66"/>
      <w:bookmarkEnd w:id="67"/>
      <w:bookmarkEnd w:id="68"/>
    </w:p>
    <w:p w14:paraId="4D548269" w14:textId="28442EA9" w:rsidR="009B33A9" w:rsidRPr="00F12E32" w:rsidRDefault="00CA789A" w:rsidP="00EE19AD">
      <w:r w:rsidRPr="00F12E32">
        <w:t>Forsvarsbygg står som selvassurandør.</w:t>
      </w:r>
    </w:p>
    <w:p w14:paraId="2312F4E4" w14:textId="3666816F" w:rsidR="00CA789A" w:rsidRDefault="00CA789A" w:rsidP="00EE19AD">
      <w:r w:rsidRPr="00F12E32">
        <w:lastRenderedPageBreak/>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158047C8" w14:textId="77777777" w:rsidR="00EE19AD" w:rsidRDefault="00EE19AD" w:rsidP="00EE19AD"/>
    <w:p w14:paraId="5BCAD805" w14:textId="77777777" w:rsidR="001C75D4" w:rsidRDefault="001C75D4" w:rsidP="001C75D4">
      <w:pPr>
        <w:pStyle w:val="Overskrift2"/>
      </w:pPr>
      <w:bookmarkStart w:id="69" w:name="_Toc175661696"/>
      <w:bookmarkStart w:id="70" w:name="_Toc216346843"/>
      <w:r>
        <w:t xml:space="preserve">Pliktig medlemskap i </w:t>
      </w:r>
      <w:proofErr w:type="spellStart"/>
      <w:r>
        <w:t>StartBANK</w:t>
      </w:r>
      <w:bookmarkEnd w:id="69"/>
      <w:bookmarkEnd w:id="70"/>
      <w:proofErr w:type="spellEnd"/>
    </w:p>
    <w:p w14:paraId="19864D33" w14:textId="77777777" w:rsidR="00241918" w:rsidRDefault="00241918" w:rsidP="00241918">
      <w:r w:rsidRPr="00D278E3">
        <w:t xml:space="preserve">Dersom oppdragene under avtalen gjelder bygg- eller anleggsbransjen, skal Leverandør ved inngåelse av avtalen fremlegge kopi av registreringsbevis fra </w:t>
      </w:r>
      <w:proofErr w:type="spellStart"/>
      <w:r w:rsidRPr="00D278E3">
        <w:t>StartBANK</w:t>
      </w:r>
      <w:proofErr w:type="spellEnd"/>
      <w:r w:rsidRPr="00D278E3">
        <w:t>. Registreringsbeviset må ikke være eldre enn ett år.</w:t>
      </w:r>
    </w:p>
    <w:p w14:paraId="504C5739" w14:textId="77777777" w:rsidR="00241918" w:rsidRDefault="00241918" w:rsidP="00241918">
      <w:r>
        <w:t xml:space="preserve">Tjenesteyteren skal gi </w:t>
      </w:r>
      <w:proofErr w:type="spellStart"/>
      <w:r>
        <w:t>StartBANK</w:t>
      </w:r>
      <w:proofErr w:type="spellEnd"/>
      <w:r>
        <w:t xml:space="preserve"> fullmakt til å innhente skatte- og avgifts informasjon (SKAV-info) i hele kontraktsperioden. </w:t>
      </w:r>
    </w:p>
    <w:p w14:paraId="1BBAFA4E" w14:textId="77777777" w:rsidR="00241918" w:rsidRDefault="00241918" w:rsidP="00241918">
      <w:r>
        <w:t xml:space="preserve">Personell fra virksomhet som ikke er registrert i </w:t>
      </w:r>
      <w:proofErr w:type="spellStart"/>
      <w:r>
        <w:t>StartBANK</w:t>
      </w:r>
      <w:proofErr w:type="spellEnd"/>
      <w:r>
        <w:t xml:space="preserve"> kan nektes adgang til byggeplass.</w:t>
      </w:r>
    </w:p>
    <w:p w14:paraId="6F213895" w14:textId="77777777" w:rsidR="00241918" w:rsidRDefault="00241918" w:rsidP="00241918">
      <w:r>
        <w:t>Punktet gjelder også for underleverandører.</w:t>
      </w:r>
    </w:p>
    <w:p w14:paraId="641FF669" w14:textId="77777777" w:rsidR="001C75D4" w:rsidRPr="00F12E32" w:rsidRDefault="001C75D4" w:rsidP="00EE19AD"/>
    <w:p w14:paraId="16280A2C" w14:textId="44D5C6DD" w:rsidR="00842571" w:rsidRDefault="00253BFF" w:rsidP="00EE19AD">
      <w:pPr>
        <w:pStyle w:val="Overskrift2"/>
      </w:pPr>
      <w:bookmarkStart w:id="71" w:name="_Toc175661697"/>
      <w:bookmarkStart w:id="72" w:name="_Toc216346844"/>
      <w:r>
        <w:t xml:space="preserve">Skatte- og </w:t>
      </w:r>
      <w:proofErr w:type="spellStart"/>
      <w:r>
        <w:t>avgiftsforpliktelser</w:t>
      </w:r>
      <w:bookmarkEnd w:id="71"/>
      <w:bookmarkEnd w:id="72"/>
      <w:proofErr w:type="spellEnd"/>
    </w:p>
    <w:p w14:paraId="23FC7D24" w14:textId="6FB3E4D6" w:rsidR="00253BFF" w:rsidRPr="00EE08CA" w:rsidRDefault="008D5DFB" w:rsidP="00253BFF">
      <w:pPr>
        <w:pStyle w:val="Overskrift3"/>
        <w:rPr>
          <w:rFonts w:eastAsiaTheme="majorEastAsia"/>
        </w:rPr>
      </w:pPr>
      <w:r>
        <w:rPr>
          <w:rFonts w:eastAsiaTheme="majorEastAsia"/>
        </w:rPr>
        <w:t>Forsvarsbygg</w:t>
      </w:r>
      <w:r w:rsidR="00253BFF" w:rsidRPr="00EE08CA">
        <w:rPr>
          <w:rFonts w:eastAsiaTheme="majorEastAsia"/>
        </w:rPr>
        <w:t>s rett til å innhente opplysninger fra skattemyndighetene</w:t>
      </w:r>
    </w:p>
    <w:p w14:paraId="51EAC781" w14:textId="1D1A7AB0" w:rsidR="00253BFF" w:rsidRPr="00EE08CA" w:rsidRDefault="00253BFF" w:rsidP="00253BFF">
      <w:r w:rsidRPr="00EE08CA">
        <w:t xml:space="preserve">Før kontraktsinngåelse skal </w:t>
      </w:r>
      <w:r w:rsidR="008D5DFB">
        <w:t>tjenesteyter</w:t>
      </w:r>
      <w:r w:rsidRPr="00EE08CA">
        <w:t xml:space="preserve">en gi </w:t>
      </w:r>
      <w:r w:rsidR="008D5DFB">
        <w:t>Forsvarsbygg</w:t>
      </w:r>
      <w:r w:rsidRPr="00EE08CA">
        <w:t xml:space="preserve"> en fullmakt for </w:t>
      </w:r>
      <w:r w:rsidR="00AA4469">
        <w:t>innhenting av opplysninger om skatt og avgift (OSA)</w:t>
      </w:r>
      <w:r w:rsidRPr="00EE08CA">
        <w:t>, se</w:t>
      </w:r>
      <w:r w:rsidR="002E6847">
        <w:t xml:space="preserve"> </w:t>
      </w:r>
      <w:r w:rsidR="000E18E3" w:rsidRPr="00F64653">
        <w:rPr>
          <w:i/>
          <w:iCs/>
        </w:rPr>
        <w:t>Vedlegg 4 – Fullmakt til innhenting av opplysninger om skatt og avgift (OSA)</w:t>
      </w:r>
      <w:r w:rsidR="000E18E3" w:rsidRPr="00A52E8B">
        <w:t>.</w:t>
      </w:r>
      <w:r w:rsidRPr="00C636FA">
        <w:t>.</w:t>
      </w:r>
      <w:r w:rsidRPr="00EE08CA">
        <w:t xml:space="preserve"> Tilsvarende gjelder for </w:t>
      </w:r>
      <w:r w:rsidR="008D5DFB">
        <w:t>underleverandør</w:t>
      </w:r>
      <w:r w:rsidRPr="00EE08CA">
        <w:t xml:space="preserve"> som benyttes for å oppfylle et kvalifikasjonskrav. </w:t>
      </w:r>
    </w:p>
    <w:p w14:paraId="5B5B26A8" w14:textId="3B2F2325" w:rsidR="00253BFF" w:rsidRPr="00EE08CA" w:rsidRDefault="00253BFF" w:rsidP="00253BFF">
      <w:r w:rsidRPr="00EE08CA">
        <w:t xml:space="preserve">Fullmakten gir </w:t>
      </w:r>
      <w:r w:rsidR="008D5DFB">
        <w:t>Forsvarsbygg</w:t>
      </w:r>
      <w:r w:rsidRPr="00EE08CA">
        <w:t xml:space="preserve">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52E6E6C7" w14:textId="692E419B" w:rsidR="00253BFF" w:rsidRPr="00EE08CA" w:rsidRDefault="00253BFF" w:rsidP="00253BFF">
      <w:r w:rsidRPr="00EE08CA">
        <w:t xml:space="preserve">Fullmakt for </w:t>
      </w:r>
      <w:r w:rsidR="00AA4469">
        <w:t>innhenting av opplysninger om skatt og avgift (OSA)</w:t>
      </w:r>
      <w:r w:rsidRPr="00EE08CA">
        <w:t xml:space="preserve"> skal undertegnes av alle </w:t>
      </w:r>
      <w:r w:rsidR="008D5DFB">
        <w:t>underleverandør</w:t>
      </w:r>
      <w:r w:rsidRPr="00EE08CA">
        <w:t xml:space="preserve">er så tidlig som mulig, dog minimum 10 dager før oppstart av </w:t>
      </w:r>
      <w:r w:rsidR="008D5DFB">
        <w:t>underleverandør</w:t>
      </w:r>
      <w:r w:rsidRPr="00EE08CA">
        <w:t xml:space="preserve">ens arbeid med mindre annet skriftlig avtales med </w:t>
      </w:r>
      <w:r w:rsidR="008D5DFB">
        <w:t>Forsvarsbygg</w:t>
      </w:r>
      <w:r w:rsidRPr="00EE08CA">
        <w:t xml:space="preserve">. </w:t>
      </w:r>
    </w:p>
    <w:p w14:paraId="7F3041C5" w14:textId="77777777" w:rsidR="00253BFF" w:rsidRPr="00EE08CA" w:rsidRDefault="00253BFF" w:rsidP="00DF25FA">
      <w:pPr>
        <w:rPr>
          <w:rFonts w:ascii="Arial" w:eastAsiaTheme="majorEastAsia" w:hAnsi="Arial" w:cstheme="majorBidi"/>
          <w:b/>
          <w:bCs/>
          <w:sz w:val="28"/>
          <w:szCs w:val="26"/>
        </w:rPr>
      </w:pPr>
    </w:p>
    <w:p w14:paraId="79582ED4" w14:textId="07D69C62" w:rsidR="00253BFF" w:rsidRPr="00EE08CA" w:rsidRDefault="00253BFF" w:rsidP="00253BFF">
      <w:pPr>
        <w:pStyle w:val="Overskrift3"/>
        <w:rPr>
          <w:rFonts w:eastAsiaTheme="majorEastAsia"/>
        </w:rPr>
      </w:pPr>
      <w:r w:rsidRPr="00EE08CA">
        <w:rPr>
          <w:rFonts w:eastAsiaTheme="majorEastAsia"/>
        </w:rPr>
        <w:t xml:space="preserve">Plikt til å etterleve skatte- og avgiftslovgivningen </w:t>
      </w:r>
    </w:p>
    <w:p w14:paraId="51F6E305" w14:textId="4BA4F6CD" w:rsidR="00253BFF" w:rsidRPr="00EE08CA" w:rsidRDefault="008D5DFB" w:rsidP="00253BFF">
      <w:r>
        <w:t>Tjenesteyter</w:t>
      </w:r>
      <w:r w:rsidR="00253BFF" w:rsidRPr="00EE08CA">
        <w:t xml:space="preserve">en skal til enhver tid etterleve Norges skatte- og avgiftslovgivning, herunder levere skattemeldinger og a-meldinger samt betale skatt og avgift i henhold til skatteforvaltningslovens frister. Det samme gjelder </w:t>
      </w:r>
      <w:r>
        <w:t>underleverandør</w:t>
      </w:r>
      <w:r w:rsidR="00253BFF" w:rsidRPr="00EE08CA">
        <w:t xml:space="preserve">er. </w:t>
      </w:r>
    </w:p>
    <w:p w14:paraId="73D3D0D3" w14:textId="0A4B3AFE" w:rsidR="00253BFF" w:rsidRPr="00EE08CA" w:rsidRDefault="008D5DFB" w:rsidP="00253BFF">
      <w:r>
        <w:t>Forsvarsbygg</w:t>
      </w:r>
      <w:r w:rsidR="00253BFF" w:rsidRPr="00EE08CA">
        <w:t xml:space="preserve"> kan under kontraktsperioden kreve at </w:t>
      </w:r>
      <w:r>
        <w:t>Tjenesteyter</w:t>
      </w:r>
      <w:r w:rsidR="00253BFF" w:rsidRPr="00EE08CA">
        <w:t xml:space="preserve">en betaler utestående skatt eller avgift uten ugrunnet opphold. Dersom restansene gjelder en </w:t>
      </w:r>
      <w:r>
        <w:t>underleverandør</w:t>
      </w:r>
      <w:r w:rsidR="00253BFF" w:rsidRPr="00EE08CA">
        <w:t xml:space="preserve"> kan </w:t>
      </w:r>
      <w:r>
        <w:t>Forsvarsbygg</w:t>
      </w:r>
      <w:r w:rsidR="00253BFF" w:rsidRPr="00EE08CA">
        <w:t xml:space="preserve"> kreve at </w:t>
      </w:r>
      <w:r>
        <w:t>Tjenesteyter</w:t>
      </w:r>
      <w:r w:rsidR="00253BFF" w:rsidRPr="00EE08CA">
        <w:t xml:space="preserve">en sørger for at </w:t>
      </w:r>
      <w:r>
        <w:t>underleverandør</w:t>
      </w:r>
      <w:r w:rsidR="00253BFF" w:rsidRPr="00EE08CA">
        <w:t xml:space="preserve">en betaler det utestående uten ugrunnet opphold. </w:t>
      </w:r>
    </w:p>
    <w:p w14:paraId="1CB52DB9" w14:textId="424922F8" w:rsidR="00253BFF" w:rsidRPr="00EE08CA" w:rsidRDefault="00253BFF" w:rsidP="00253BFF">
      <w:r w:rsidRPr="00EE08CA">
        <w:t>Brudd på ove</w:t>
      </w:r>
      <w:r w:rsidR="00C124AC">
        <w:t>n</w:t>
      </w:r>
      <w:r w:rsidRPr="00EE08CA">
        <w:t xml:space="preserve">nevnte plikter gir </w:t>
      </w:r>
      <w:r w:rsidR="008D5DFB">
        <w:t>Forsvarsbygg</w:t>
      </w:r>
      <w:r w:rsidRPr="00EE08CA">
        <w:t xml:space="preserve"> rett til å kreve at forholdet rettes opp, eller om nødvendig bytte ut </w:t>
      </w:r>
      <w:r w:rsidR="008D5DFB">
        <w:t>underleverandør</w:t>
      </w:r>
      <w:r w:rsidRPr="00EE08CA">
        <w:t xml:space="preserve">, innen en rimelig frist gitt ved skriftlig varsel fra </w:t>
      </w:r>
      <w:r w:rsidR="008D5DFB">
        <w:t>Forsvarsbygg</w:t>
      </w:r>
      <w:r w:rsidRPr="00EE08CA">
        <w:t xml:space="preserve">. </w:t>
      </w:r>
    </w:p>
    <w:p w14:paraId="6DA7D617" w14:textId="5574F79D" w:rsidR="00253BFF" w:rsidRPr="00EE08CA" w:rsidRDefault="00253BFF" w:rsidP="00253BFF">
      <w:r w:rsidRPr="00EE08CA">
        <w:t xml:space="preserve">Vesentlig mislighold av ovennevnte plikter kan påberopes av </w:t>
      </w:r>
      <w:r w:rsidR="008D5DFB">
        <w:t>Forsvarsbygg</w:t>
      </w:r>
      <w:r w:rsidRPr="00EE08CA">
        <w:t xml:space="preserve"> som grunnlag for heving. </w:t>
      </w:r>
    </w:p>
    <w:p w14:paraId="5ACD1FEC" w14:textId="11B5ACBA" w:rsidR="00253BFF" w:rsidRDefault="00253BFF" w:rsidP="00253BFF">
      <w:r w:rsidRPr="00EE08CA">
        <w:br/>
        <w:t xml:space="preserve">Alle avtaler </w:t>
      </w:r>
      <w:r w:rsidR="008D5DFB">
        <w:t>tjenesteyter</w:t>
      </w:r>
      <w:r w:rsidRPr="00EE08CA">
        <w:t xml:space="preserve"> inngår for utføring av arbeid under denne kontrakten skal inneholde tilsvarende bestemmelse. </w:t>
      </w:r>
    </w:p>
    <w:p w14:paraId="36C6454F" w14:textId="77777777" w:rsidR="00842571" w:rsidRPr="00842571" w:rsidRDefault="00842571" w:rsidP="00EE19AD"/>
    <w:p w14:paraId="2312F4E5" w14:textId="77777777" w:rsidR="00CA789A" w:rsidRPr="00CA789A" w:rsidRDefault="00CA789A" w:rsidP="00EE19AD">
      <w:pPr>
        <w:pStyle w:val="Overskrift1"/>
      </w:pPr>
      <w:bookmarkStart w:id="73" w:name="_Toc217705593"/>
      <w:bookmarkStart w:id="74" w:name="_Toc175661698"/>
      <w:bookmarkStart w:id="75" w:name="_Toc216346845"/>
      <w:r w:rsidRPr="00CA789A">
        <w:t>OPPDRAGET</w:t>
      </w:r>
      <w:bookmarkEnd w:id="73"/>
      <w:bookmarkEnd w:id="74"/>
      <w:bookmarkEnd w:id="75"/>
    </w:p>
    <w:p w14:paraId="2312F4E6" w14:textId="77777777" w:rsidR="00CA789A" w:rsidRPr="00CA789A" w:rsidRDefault="00CA789A" w:rsidP="00EE19AD">
      <w:pPr>
        <w:pStyle w:val="Overskrift2"/>
      </w:pPr>
      <w:bookmarkStart w:id="76" w:name="_Ref52962459"/>
      <w:bookmarkStart w:id="77" w:name="_Toc217705594"/>
      <w:bookmarkStart w:id="78" w:name="_Toc175661699"/>
      <w:bookmarkStart w:id="79" w:name="_Toc216346846"/>
      <w:r w:rsidRPr="00CA789A">
        <w:t>Ytelsesbeskrivelse</w:t>
      </w:r>
      <w:bookmarkEnd w:id="76"/>
      <w:bookmarkEnd w:id="77"/>
      <w:bookmarkEnd w:id="78"/>
      <w:bookmarkEnd w:id="79"/>
    </w:p>
    <w:p w14:paraId="2312F4E7" w14:textId="48AE7FFC" w:rsidR="00CA789A" w:rsidRDefault="00CA789A" w:rsidP="00EE19AD">
      <w:r w:rsidRPr="00F12E32">
        <w:t>Oppdraget omfatter de tjenester som er inntatt i avtalen.</w:t>
      </w:r>
      <w:r w:rsidR="007A5377">
        <w:t xml:space="preserve"> For nærmere beskrivelse av oppdraget, se </w:t>
      </w:r>
      <w:r w:rsidR="00DC507E">
        <w:t>konkurransegrunnlagets Del III.</w:t>
      </w:r>
    </w:p>
    <w:p w14:paraId="511E09CA" w14:textId="77777777" w:rsidR="00EE19AD" w:rsidRPr="00F12E32" w:rsidRDefault="00EE19AD" w:rsidP="00EE19AD"/>
    <w:p w14:paraId="2312F4E8" w14:textId="77777777" w:rsidR="00CA789A" w:rsidRPr="00CA789A" w:rsidRDefault="00CA789A" w:rsidP="00EE19AD">
      <w:pPr>
        <w:pStyle w:val="Overskrift2"/>
      </w:pPr>
      <w:bookmarkStart w:id="80" w:name="_Ref52962472"/>
      <w:bookmarkStart w:id="81" w:name="_Toc217705595"/>
      <w:bookmarkStart w:id="82" w:name="_Toc175661700"/>
      <w:bookmarkStart w:id="83" w:name="_Toc216346847"/>
      <w:r w:rsidRPr="00CA789A">
        <w:t>Utføring og materiell</w:t>
      </w:r>
      <w:bookmarkEnd w:id="80"/>
      <w:bookmarkEnd w:id="81"/>
      <w:bookmarkEnd w:id="82"/>
      <w:bookmarkEnd w:id="83"/>
    </w:p>
    <w:p w14:paraId="4A7D9E53" w14:textId="62C584C0" w:rsidR="00693421"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691A275" w14:textId="77777777" w:rsidR="523815CD" w:rsidRPr="000C665E" w:rsidRDefault="523815CD" w:rsidP="67593ABC">
      <w:r w:rsidRPr="000C665E">
        <w:t>Fysiske inngrep eller endringer i fredet, vernet eller verneverdig eiendom, bygg og anlegg (EBA), skal ikke</w:t>
      </w:r>
    </w:p>
    <w:p w14:paraId="4BC8B8B1" w14:textId="46B997F6" w:rsidR="00693421" w:rsidRPr="000C665E" w:rsidRDefault="523815CD">
      <w:r w:rsidRPr="000C665E">
        <w:lastRenderedPageBreak/>
        <w:t>forekomme uten etter skriftlig avtale med Forsvarsbygg. Forsvarsbygg avklarer med relevant myndighet før</w:t>
      </w:r>
      <w:r w:rsidR="00552487">
        <w:t xml:space="preserve"> </w:t>
      </w:r>
      <w:r w:rsidRPr="000C665E">
        <w:t>eventuelle klarering blir gitt</w:t>
      </w:r>
      <w:r w:rsidR="00693421">
        <w:t>.</w:t>
      </w:r>
    </w:p>
    <w:p w14:paraId="2FBB07CD" w14:textId="2DB27CD5" w:rsidR="00562FD3"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2312F4EB" w14:textId="0F3EAB99" w:rsidR="00CA789A" w:rsidRDefault="00CA789A" w:rsidP="00EE19AD">
      <w:r w:rsidRPr="00F12E32">
        <w:t>Dokumentasjon og opplæring skal være inkludert i det omfang som er vanlig eller nødvendig for Forsvarsbyggs bruk.</w:t>
      </w:r>
    </w:p>
    <w:p w14:paraId="7249C1C7" w14:textId="77777777" w:rsidR="00EE19AD" w:rsidRPr="00F12E32" w:rsidRDefault="00EE19AD" w:rsidP="00EE19AD"/>
    <w:p w14:paraId="2312F4EC" w14:textId="77777777" w:rsidR="00CA789A" w:rsidRPr="00CA789A" w:rsidRDefault="00CA789A" w:rsidP="00EE19AD">
      <w:pPr>
        <w:pStyle w:val="Overskrift2"/>
      </w:pPr>
      <w:bookmarkStart w:id="84" w:name="_Ref52962339"/>
      <w:bookmarkStart w:id="85" w:name="_Ref52962507"/>
      <w:bookmarkStart w:id="86" w:name="_Toc217705597"/>
      <w:bookmarkStart w:id="87" w:name="_Toc175661701"/>
      <w:bookmarkStart w:id="88" w:name="_Toc216346848"/>
      <w:r w:rsidRPr="00CA789A">
        <w:t>Endringsarbeid</w:t>
      </w:r>
      <w:bookmarkEnd w:id="84"/>
      <w:bookmarkEnd w:id="85"/>
      <w:bookmarkEnd w:id="86"/>
      <w:bookmarkEnd w:id="87"/>
      <w:bookmarkEnd w:id="88"/>
      <w:r w:rsidRPr="00CA789A">
        <w:t xml:space="preserve"> </w:t>
      </w:r>
    </w:p>
    <w:p w14:paraId="2312F4ED" w14:textId="77777777" w:rsidR="00CA789A" w:rsidRPr="00CA789A" w:rsidRDefault="00CA789A" w:rsidP="00EE19AD">
      <w:pPr>
        <w:pStyle w:val="Overskrift3"/>
      </w:pPr>
      <w:bookmarkStart w:id="89" w:name="_Toc15373489"/>
      <w:bookmarkStart w:id="90" w:name="_Toc35663358"/>
      <w:bookmarkStart w:id="91" w:name="_Toc217705598"/>
      <w:r w:rsidRPr="00CA789A">
        <w:t>Oppdragsgivers adgang til å kreve endringer i oppdraget</w:t>
      </w:r>
      <w:bookmarkEnd w:id="89"/>
      <w:bookmarkEnd w:id="90"/>
      <w:bookmarkEnd w:id="91"/>
    </w:p>
    <w:p w14:paraId="2312F4EE" w14:textId="77777777" w:rsidR="00CA789A" w:rsidRPr="00F12E32" w:rsidRDefault="00CA789A" w:rsidP="00EE19AD">
      <w:r w:rsidRPr="00F12E32">
        <w:t xml:space="preserve">Forsvarsbygg kan pålegge tjenesteyter endringer. </w:t>
      </w:r>
    </w:p>
    <w:p w14:paraId="2312F4EF" w14:textId="00FF73CA" w:rsidR="00CA789A" w:rsidRPr="00F12E32" w:rsidRDefault="00CA789A" w:rsidP="00EE19AD">
      <w:r w:rsidRPr="00F12E32">
        <w:t>Endringer kan være arbeid i tillegg til eller i stedet for det som er avtalt eller utførelse etter endrede tidsfrister. Reduksjon av arbeidsomfanget reguleres etter p</w:t>
      </w:r>
      <w:r w:rsidR="00931833">
        <w:t>un</w:t>
      </w:r>
      <w:r w:rsidRPr="00F12E32">
        <w:t>kt</w:t>
      </w:r>
      <w:r w:rsidR="00931833">
        <w:t xml:space="preserve"> </w:t>
      </w:r>
      <w:r w:rsidR="00B27F87" w:rsidRPr="00F12E32">
        <w:fldChar w:fldCharType="begin"/>
      </w:r>
      <w:r w:rsidR="00B27F87" w:rsidRPr="00F12E32">
        <w:instrText xml:space="preserve"> REF _Ref459027654 \r \h </w:instrText>
      </w:r>
      <w:r w:rsidR="00B27F87" w:rsidRPr="00F12E32">
        <w:fldChar w:fldCharType="separate"/>
      </w:r>
      <w:r w:rsidR="004A1E26">
        <w:t>3.4</w:t>
      </w:r>
      <w:r w:rsidR="00B27F87" w:rsidRPr="00F12E32">
        <w:fldChar w:fldCharType="end"/>
      </w:r>
      <w:r w:rsidRPr="00F12E32">
        <w:t>.</w:t>
      </w:r>
    </w:p>
    <w:p w14:paraId="2312F4F0"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2312F4F1" w14:textId="2A2957B9" w:rsidR="00CA789A" w:rsidRPr="00F12E32" w:rsidRDefault="00CA789A" w:rsidP="00EE19AD">
      <w:r w:rsidRPr="00F12E32">
        <w:t xml:space="preserve">Beskrivelse og konsekvenser av endringer skal formaliseres i egen </w:t>
      </w:r>
      <w:r w:rsidR="00D1684B">
        <w:t>endringsavtale</w:t>
      </w:r>
      <w:r w:rsidRPr="00F12E32">
        <w:t xml:space="preserve">. </w:t>
      </w:r>
    </w:p>
    <w:p w14:paraId="2312F4F2" w14:textId="77777777" w:rsidR="00CA789A" w:rsidRPr="00F12E32" w:rsidRDefault="00CA789A" w:rsidP="00EE19AD">
      <w:r w:rsidRPr="00F12E32">
        <w:t>Tjenesteyter er forpliktet til å utføre endringen selv om det er uenighet om endringen eller konsekvenser av denne.</w:t>
      </w:r>
    </w:p>
    <w:p w14:paraId="2312F4F3" w14:textId="50AD1FF6" w:rsidR="00CA789A" w:rsidRDefault="00CA789A" w:rsidP="00EE19AD">
      <w:r w:rsidRPr="00F12E32">
        <w:t xml:space="preserve">Tjenesteyter plikter å begrense de økonomiske konsekvenser av endringer så langt det lar seg gjøre ved </w:t>
      </w:r>
      <w:r w:rsidR="00C66645">
        <w:t>for eksempel</w:t>
      </w:r>
      <w:r w:rsidR="005B0B5B">
        <w:t xml:space="preserve"> </w:t>
      </w:r>
      <w:r w:rsidRPr="00F12E32">
        <w:t>å omdisponere ressurser til andre oppdrag. Tjenesteyter skal, hvis oppdragsgiver krever det, framlegge dokumentasjon for at så er gjort.</w:t>
      </w:r>
    </w:p>
    <w:p w14:paraId="15CE8CEF" w14:textId="77777777" w:rsidR="00EE19AD" w:rsidRPr="00F12E32" w:rsidRDefault="00EE19AD" w:rsidP="00EE19AD"/>
    <w:p w14:paraId="2312F4F4" w14:textId="411A8FCC" w:rsidR="00CA789A" w:rsidRPr="00CA789A" w:rsidRDefault="00CA789A" w:rsidP="00EE19AD">
      <w:pPr>
        <w:pStyle w:val="Overskrift3"/>
      </w:pPr>
      <w:bookmarkStart w:id="92" w:name="_Toc15373490"/>
      <w:bookmarkStart w:id="93" w:name="_Toc35663359"/>
      <w:bookmarkStart w:id="94" w:name="_Toc217705599"/>
      <w:r w:rsidRPr="00CA789A">
        <w:t>Justering av honorar</w:t>
      </w:r>
      <w:bookmarkEnd w:id="92"/>
      <w:bookmarkEnd w:id="93"/>
      <w:bookmarkEnd w:id="94"/>
      <w:r w:rsidR="00937D9A">
        <w:t xml:space="preserve"> som følge av endringer</w:t>
      </w:r>
    </w:p>
    <w:p w14:paraId="2312F4F6" w14:textId="243E9A95"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er (ev</w:t>
      </w:r>
      <w:r w:rsidR="001A4057">
        <w:t>.</w:t>
      </w:r>
      <w:r w:rsidR="001C7E6A" w:rsidRPr="00F12E32">
        <w:t xml:space="preserve"> </w:t>
      </w:r>
      <w:proofErr w:type="spellStart"/>
      <w:r w:rsidR="001C7E6A" w:rsidRPr="00F12E32">
        <w:t>rundsum</w:t>
      </w:r>
      <w:proofErr w:type="spellEnd"/>
      <w:r w:rsidR="001C7E6A" w:rsidRPr="00F12E32">
        <w:t xml:space="preserve">): </w:t>
      </w:r>
      <w:r w:rsidR="00CA789A" w:rsidRPr="00F12E32">
        <w:t xml:space="preserve">Dersom annet ikke fremgår av </w:t>
      </w:r>
      <w:r w:rsidR="00D1684B">
        <w:t>endringsavtale</w:t>
      </w:r>
      <w:r w:rsidR="00CA789A" w:rsidRPr="00F12E32">
        <w:t>n, skal det ved økning av oppdragets omfang gis et forholdsmessig tillegg til den avtalte fastprisen.</w:t>
      </w:r>
    </w:p>
    <w:p w14:paraId="2312F4F7" w14:textId="6C7B8864" w:rsidR="00CA789A" w:rsidRDefault="001C7E6A" w:rsidP="00EE19AD">
      <w:r w:rsidRPr="00F12E32">
        <w:t xml:space="preserve">For ytelser som honoreres etter medgåtte mengder: </w:t>
      </w:r>
      <w:r w:rsidR="00CA789A" w:rsidRPr="00F12E32">
        <w:t xml:space="preserve">Dersom annet ikke fremgår av </w:t>
      </w:r>
      <w:r w:rsidR="00D1684B">
        <w:t>endringsavtale</w:t>
      </w:r>
      <w:r w:rsidR="00CA789A" w:rsidRPr="00F12E32">
        <w:t>n, skal de avtalte timepriser/satser legges til grunn også for endringsarbeidet.</w:t>
      </w:r>
    </w:p>
    <w:p w14:paraId="478C6E78" w14:textId="77777777" w:rsidR="00EE19AD" w:rsidRPr="00F12E32" w:rsidRDefault="00EE19AD" w:rsidP="00EE19AD"/>
    <w:p w14:paraId="2312F4F8" w14:textId="77777777" w:rsidR="00CA789A" w:rsidRPr="00CA789A" w:rsidRDefault="00CA789A" w:rsidP="00EE19AD">
      <w:pPr>
        <w:pStyle w:val="Overskrift3"/>
      </w:pPr>
      <w:bookmarkStart w:id="95" w:name="_Toc217705601"/>
      <w:r w:rsidRPr="00CA789A">
        <w:t>Justering av honoraret ved endrede tidsfrister</w:t>
      </w:r>
      <w:bookmarkEnd w:id="95"/>
    </w:p>
    <w:p w14:paraId="2312F4F9" w14:textId="7A1532FD" w:rsidR="00CA789A" w:rsidRDefault="00CA789A" w:rsidP="00EE19AD">
      <w:r w:rsidRPr="00F12E32">
        <w:t xml:space="preserve">Dersom annet ikke fremgår av </w:t>
      </w:r>
      <w:r w:rsidR="00D1684B">
        <w:t>endringsavtale</w:t>
      </w:r>
      <w:r w:rsidRPr="00F12E32">
        <w:t>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22396493" w14:textId="77777777" w:rsidR="00EE19AD" w:rsidRPr="00F12E32" w:rsidRDefault="00EE19AD" w:rsidP="00EE19AD"/>
    <w:p w14:paraId="2312F4FA" w14:textId="77777777" w:rsidR="00CA789A" w:rsidRPr="00CA789A" w:rsidRDefault="00CA789A" w:rsidP="00EE19AD">
      <w:pPr>
        <w:pStyle w:val="Overskrift2"/>
      </w:pPr>
      <w:bookmarkStart w:id="96" w:name="_Toc15373492"/>
      <w:bookmarkStart w:id="97" w:name="_Toc35663361"/>
      <w:bookmarkStart w:id="98" w:name="_Ref52962283"/>
      <w:bookmarkStart w:id="99" w:name="_Toc217705602"/>
      <w:bookmarkStart w:id="100" w:name="_Ref459027654"/>
      <w:bookmarkStart w:id="101" w:name="_Toc175661702"/>
      <w:bookmarkStart w:id="102" w:name="_Toc216346849"/>
      <w:r w:rsidRPr="00CA789A">
        <w:t>Reduksjon i / bortfall av oppdraget</w:t>
      </w:r>
      <w:bookmarkEnd w:id="96"/>
      <w:bookmarkEnd w:id="97"/>
      <w:bookmarkEnd w:id="98"/>
      <w:bookmarkEnd w:id="99"/>
      <w:bookmarkEnd w:id="100"/>
      <w:bookmarkEnd w:id="101"/>
      <w:bookmarkEnd w:id="102"/>
      <w:r w:rsidRPr="00CA789A">
        <w:t xml:space="preserve"> </w:t>
      </w:r>
    </w:p>
    <w:p w14:paraId="2312F4FB"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2312F4FC" w14:textId="77777777" w:rsidR="00CA789A" w:rsidRPr="00F12E32" w:rsidRDefault="00CA789A" w:rsidP="00EE19AD">
      <w:r w:rsidRPr="00F12E32">
        <w:t>Ved kontrakter basert på timepriser/satser betales det for medgått tid/utført arbeid.</w:t>
      </w:r>
    </w:p>
    <w:p w14:paraId="2312F4FD" w14:textId="77777777" w:rsidR="00CA789A" w:rsidRPr="00F12E32" w:rsidRDefault="00CA789A" w:rsidP="00EE19AD">
      <w:r w:rsidRPr="00F12E32">
        <w:t xml:space="preserve">Ved kontrakter basert på fastpris skjer det et forholdsmessig fradrag i denne. </w:t>
      </w:r>
    </w:p>
    <w:p w14:paraId="2312F4FE" w14:textId="21CF00FF" w:rsidR="00CA789A" w:rsidRDefault="00CA789A" w:rsidP="00EE19AD">
      <w:r w:rsidRPr="00F12E32">
        <w:t>Erstatning for tap som følge av avbestillingen kan ikke fremsettes.</w:t>
      </w:r>
    </w:p>
    <w:p w14:paraId="1D65F91A" w14:textId="77777777" w:rsidR="00EE19AD" w:rsidRPr="00F12E32" w:rsidRDefault="00EE19AD" w:rsidP="00EE19AD"/>
    <w:p w14:paraId="2312F4FF" w14:textId="77777777" w:rsidR="00CA789A" w:rsidRPr="00CA789A" w:rsidRDefault="00CA789A" w:rsidP="00EE19AD">
      <w:pPr>
        <w:pStyle w:val="Overskrift2"/>
      </w:pPr>
      <w:bookmarkStart w:id="103" w:name="_Ref214255238"/>
      <w:bookmarkStart w:id="104" w:name="_Toc217705603"/>
      <w:bookmarkStart w:id="105" w:name="_Toc175661703"/>
      <w:bookmarkStart w:id="106" w:name="_Toc216346850"/>
      <w:r w:rsidRPr="00CA789A">
        <w:t>Tidsfrister</w:t>
      </w:r>
      <w:bookmarkEnd w:id="103"/>
      <w:bookmarkEnd w:id="104"/>
      <w:bookmarkEnd w:id="105"/>
      <w:bookmarkEnd w:id="106"/>
    </w:p>
    <w:p w14:paraId="2312F502" w14:textId="1CB0030D" w:rsidR="00CA789A" w:rsidRDefault="00FC4323" w:rsidP="00EE19AD">
      <w:r>
        <w:t>Leverandøren</w:t>
      </w:r>
      <w:r w:rsidR="00371DB3">
        <w:t xml:space="preserve">s forpliktelser etter </w:t>
      </w:r>
      <w:r w:rsidR="00CA789A" w:rsidRPr="00F12E32">
        <w:t xml:space="preserve">avtalen </w:t>
      </w:r>
      <w:r w:rsidR="00371DB3">
        <w:t>skal gjennomføres i henhold til de tidsfrister og fremdriftsplaner</w:t>
      </w:r>
      <w:r w:rsidR="005B0B5B">
        <w:t xml:space="preserve"> </w:t>
      </w:r>
      <w:r w:rsidR="00CA789A" w:rsidRPr="00F12E32">
        <w:t>og i fremdriftsplan</w:t>
      </w:r>
      <w:r w:rsidR="006C0684">
        <w:t>.</w:t>
      </w:r>
      <w:r w:rsidR="00D9712F">
        <w:t xml:space="preserve"> </w:t>
      </w:r>
      <w:r w:rsidR="00CA789A" w:rsidRPr="00F12E32">
        <w:t xml:space="preserve">Er </w:t>
      </w:r>
      <w:r w:rsidR="00D9712F">
        <w:t>det</w:t>
      </w:r>
      <w:r w:rsidR="00CA789A" w:rsidRPr="00F12E32">
        <w:t xml:space="preserve"> ikke oppgitt</w:t>
      </w:r>
      <w:r w:rsidR="00D9712F">
        <w:t xml:space="preserve"> tidsfrister eller fremdriftsplaner</w:t>
      </w:r>
      <w:r w:rsidR="0035745C">
        <w:t>, skal leverandøren</w:t>
      </w:r>
      <w:r w:rsidR="00CA789A" w:rsidRPr="00F12E32">
        <w:t xml:space="preserve"> påbegynne </w:t>
      </w:r>
      <w:r w:rsidR="00E32EF7">
        <w:t xml:space="preserve">arbeidet så snart </w:t>
      </w:r>
      <w:r w:rsidR="00D0215A">
        <w:t xml:space="preserve">vilkårene </w:t>
      </w:r>
      <w:r w:rsidR="00387AF8">
        <w:t xml:space="preserve">for det er oppfylt, og </w:t>
      </w:r>
      <w:r w:rsidR="004B6C46">
        <w:t>ferdigstille arbeidet innen</w:t>
      </w:r>
      <w:r w:rsidR="00CA789A" w:rsidRPr="00F12E32">
        <w:t xml:space="preserve"> rimelig </w:t>
      </w:r>
      <w:r w:rsidR="004B6C46">
        <w:t>tid</w:t>
      </w:r>
      <w:r w:rsidR="00CA789A" w:rsidRPr="00F12E32">
        <w:t>.</w:t>
      </w:r>
    </w:p>
    <w:p w14:paraId="4191E42C" w14:textId="77777777" w:rsidR="00EE19AD" w:rsidRPr="00F12E32" w:rsidRDefault="00EE19AD" w:rsidP="00EE19AD"/>
    <w:p w14:paraId="2312F503" w14:textId="77777777" w:rsidR="00CA789A" w:rsidRPr="00CA789A" w:rsidRDefault="00CA789A" w:rsidP="00EE19AD">
      <w:pPr>
        <w:pStyle w:val="Overskrift2"/>
      </w:pPr>
      <w:bookmarkStart w:id="107" w:name="_Toc217705604"/>
      <w:bookmarkStart w:id="108" w:name="_Toc175661704"/>
      <w:bookmarkStart w:id="109" w:name="_Toc216346851"/>
      <w:r w:rsidRPr="00CA789A">
        <w:t>Om ytelsene</w:t>
      </w:r>
      <w:bookmarkEnd w:id="107"/>
      <w:bookmarkEnd w:id="108"/>
      <w:bookmarkEnd w:id="109"/>
    </w:p>
    <w:p w14:paraId="2312F504" w14:textId="77777777" w:rsidR="00CA789A" w:rsidRPr="00F12E32" w:rsidRDefault="00CA789A" w:rsidP="00EE19AD">
      <w:r w:rsidRPr="00F12E32">
        <w:t>Hvis ikke annet er avtalt eller klart forutsatt, skal oppdraget utføres på virkedager innenfor tidsrommet kl. 0800 til kl. 1600.</w:t>
      </w:r>
    </w:p>
    <w:p w14:paraId="2312F505" w14:textId="6C946DCB" w:rsidR="00CA789A" w:rsidRDefault="00CA789A" w:rsidP="00EE19AD">
      <w:r w:rsidRPr="00F12E32">
        <w:t xml:space="preserve">Med virkedager menes de dagene som ikke er lørdager, søndager og offentlige høytids- og helligdager. </w:t>
      </w:r>
    </w:p>
    <w:p w14:paraId="686B3081" w14:textId="77777777" w:rsidR="00A34070" w:rsidRDefault="00A34070" w:rsidP="00EE19AD"/>
    <w:p w14:paraId="2312F506" w14:textId="77777777" w:rsidR="00CA789A" w:rsidRPr="00CA789A" w:rsidRDefault="00CA789A" w:rsidP="00EE19AD">
      <w:pPr>
        <w:pStyle w:val="Overskrift1"/>
      </w:pPr>
      <w:bookmarkStart w:id="110" w:name="_Toc217705605"/>
      <w:bookmarkStart w:id="111" w:name="_Toc175661705"/>
      <w:bookmarkStart w:id="112" w:name="_Toc216346852"/>
      <w:r w:rsidRPr="00CA789A">
        <w:lastRenderedPageBreak/>
        <w:t>RISIKO FOR SKADE</w:t>
      </w:r>
      <w:bookmarkEnd w:id="110"/>
      <w:bookmarkEnd w:id="111"/>
      <w:bookmarkEnd w:id="112"/>
    </w:p>
    <w:p w14:paraId="2312F507" w14:textId="69E3594B" w:rsidR="00CA789A" w:rsidRDefault="00CA789A" w:rsidP="00EE19AD">
      <w:r w:rsidRPr="00F12E32">
        <w:t>Inntil oppdraget er avsluttet, har tjenesteyter risikoen for materialer og det som til enhver tid er utført av kontraktsarbeidet.</w:t>
      </w:r>
    </w:p>
    <w:p w14:paraId="63196E81" w14:textId="77777777" w:rsidR="0013412E" w:rsidRDefault="7D1638D9">
      <w:r w:rsidRPr="00413509">
        <w:t>Erstatningsansvar i forbindelse med skader på Forsvarsbyggs eiendom og dens leietakers</w:t>
      </w:r>
      <w:r w:rsidR="00413509">
        <w:t xml:space="preserve"> </w:t>
      </w:r>
      <w:r w:rsidRPr="00413509">
        <w:t>eiendom (f.eks. trær, opparbeidet plen, kantstein, parkanlegg, lysmaster, gjerder, parkerte biler, bygninger, anlegg, installasjoner etc.) påhviler leverandøren. Leverandøren må selv markere utsatte ting for å unngå skader.</w:t>
      </w:r>
      <w:r w:rsidR="008241CB">
        <w:t xml:space="preserve"> </w:t>
      </w:r>
      <w:r w:rsidRPr="00413509">
        <w:t>Skader rapporteres umiddelbart til kontaktperson for kontrakten. Skader skal leverandøren selv ha mulighet til å</w:t>
      </w:r>
      <w:r w:rsidR="008241CB">
        <w:t xml:space="preserve"> </w:t>
      </w:r>
      <w:r w:rsidRPr="00413509">
        <w:t>utbedre innen rimelig tid eller avregnes mot faktura. Forsvarsbygg kan kreve at det opparbeides en fremdriftsplan for utbedring av skader.</w:t>
      </w:r>
      <w:r w:rsidR="00FA3DEF">
        <w:t xml:space="preserve"> </w:t>
      </w:r>
    </w:p>
    <w:p w14:paraId="4C90F14C" w14:textId="704ABD33" w:rsidR="6D58E43E" w:rsidRPr="00413509" w:rsidRDefault="00FA3DEF" w:rsidP="0013412E">
      <w:r>
        <w:t>Skader skal være reparert senest innen 1. juni.</w:t>
      </w:r>
      <w:r w:rsidR="0013412E">
        <w:t xml:space="preserve"> Er dette ikke utført innen fristen, forbeholder Forsvarsbygg seg retten til å få dette utført for entreprenørens regning. Leverandøren plikter å varsle Forsvarsbygg uten opphold ved enhver skade han forvolder. Forsvarsbygg er uten ansvar for skader som entreprenøren påfører seg selv eller utstyr under arbeid som omfattes av denne kontrakt. Likeledes for skader som skyldes usedvanlige hendelsesforløp eller naturbegivenheter. Leverandør er ansvarlig for skader som påføres tredjemann.</w:t>
      </w:r>
    </w:p>
    <w:p w14:paraId="51E5717B" w14:textId="77777777" w:rsidR="00EE19AD" w:rsidRPr="00F12E32" w:rsidRDefault="00EE19AD" w:rsidP="00EE19AD"/>
    <w:p w14:paraId="2312F508" w14:textId="77777777" w:rsidR="00CA789A" w:rsidRPr="00CA789A" w:rsidRDefault="00CA789A" w:rsidP="00EE19AD">
      <w:pPr>
        <w:pStyle w:val="Overskrift1"/>
      </w:pPr>
      <w:bookmarkStart w:id="113" w:name="_Ref52962377"/>
      <w:bookmarkStart w:id="114" w:name="_Toc217705606"/>
      <w:bookmarkStart w:id="115" w:name="_Toc175661706"/>
      <w:bookmarkStart w:id="116" w:name="_Toc216346853"/>
      <w:r w:rsidRPr="00CA789A">
        <w:t>FORSINKELSE</w:t>
      </w:r>
      <w:bookmarkEnd w:id="113"/>
      <w:bookmarkEnd w:id="114"/>
      <w:bookmarkEnd w:id="115"/>
      <w:bookmarkEnd w:id="116"/>
    </w:p>
    <w:p w14:paraId="2312F509" w14:textId="77777777" w:rsidR="00E030E3" w:rsidRDefault="00E030E3" w:rsidP="00EE19AD">
      <w:pPr>
        <w:pStyle w:val="Overskrift2"/>
      </w:pPr>
      <w:bookmarkStart w:id="117" w:name="_Toc175661707"/>
      <w:bookmarkStart w:id="118" w:name="_Toc216346854"/>
      <w:r>
        <w:t>Når foreligger forsinkelse</w:t>
      </w:r>
      <w:bookmarkEnd w:id="117"/>
      <w:bookmarkEnd w:id="118"/>
    </w:p>
    <w:p w14:paraId="2312F50A" w14:textId="059F88CB"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w:t>
      </w:r>
      <w:r w:rsidR="00931833">
        <w:t>un</w:t>
      </w:r>
      <w:r w:rsidRPr="00F12E32">
        <w:t xml:space="preserve">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4A1E26">
        <w:t>3.5</w:t>
      </w:r>
      <w:r w:rsidR="00F461AF" w:rsidRPr="00F12E32">
        <w:rPr>
          <w:highlight w:val="yellow"/>
        </w:rPr>
        <w:fldChar w:fldCharType="end"/>
      </w:r>
      <w:r w:rsidRPr="00F12E32">
        <w:t>, med mindre dette skyldes forhold på Forsvarsbyggs side.</w:t>
      </w:r>
    </w:p>
    <w:p w14:paraId="2312F50B" w14:textId="13D7FEA3" w:rsidR="00CA789A" w:rsidRDefault="00CA789A" w:rsidP="00EE19AD">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60508183" w14:textId="77777777" w:rsidR="00EE19AD" w:rsidRPr="00F12E32" w:rsidRDefault="00EE19AD" w:rsidP="00EE19AD"/>
    <w:p w14:paraId="2312F50C" w14:textId="77777777" w:rsidR="00CA789A" w:rsidRPr="00CA789A" w:rsidRDefault="00E030E3" w:rsidP="00EE19AD">
      <w:pPr>
        <w:pStyle w:val="Overskrift2"/>
      </w:pPr>
      <w:bookmarkStart w:id="119" w:name="_Toc217705607"/>
      <w:bookmarkStart w:id="120" w:name="_Toc175661708"/>
      <w:bookmarkStart w:id="121" w:name="_Toc216346855"/>
      <w:r w:rsidRPr="00CA789A">
        <w:t>Reklamasjon ved forsinkelse</w:t>
      </w:r>
      <w:bookmarkEnd w:id="119"/>
      <w:bookmarkEnd w:id="120"/>
      <w:bookmarkEnd w:id="121"/>
    </w:p>
    <w:p w14:paraId="2312F50D" w14:textId="0F849361"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w:t>
      </w:r>
      <w:proofErr w:type="spellStart"/>
      <w:r w:rsidR="001C7E6A" w:rsidRPr="00F12E32">
        <w:t>misligholdssanksjoner</w:t>
      </w:r>
      <w:proofErr w:type="spellEnd"/>
      <w:r w:rsidR="001C7E6A" w:rsidRPr="00F12E32">
        <w:t xml:space="preserve"> gjelder det ingen reklamasjonsplikt.</w:t>
      </w:r>
    </w:p>
    <w:p w14:paraId="6C1696D3" w14:textId="77777777" w:rsidR="00EE19AD" w:rsidRPr="00F12E32" w:rsidRDefault="00EE19AD" w:rsidP="00EE19AD"/>
    <w:p w14:paraId="2312F50E" w14:textId="77777777" w:rsidR="00CA789A" w:rsidRPr="00CA789A" w:rsidRDefault="00CA789A" w:rsidP="00EE19AD">
      <w:pPr>
        <w:pStyle w:val="Overskrift1"/>
      </w:pPr>
      <w:bookmarkStart w:id="122" w:name="_Toc217705608"/>
      <w:bookmarkStart w:id="123" w:name="_Toc175661709"/>
      <w:bookmarkStart w:id="124" w:name="_Toc216346856"/>
      <w:r w:rsidRPr="00CA789A">
        <w:t>SANKSJONER VED FORSINKELSE</w:t>
      </w:r>
      <w:bookmarkEnd w:id="122"/>
      <w:bookmarkEnd w:id="123"/>
      <w:bookmarkEnd w:id="124"/>
      <w:r w:rsidRPr="00CA789A">
        <w:t xml:space="preserve">   </w:t>
      </w:r>
    </w:p>
    <w:p w14:paraId="2312F50F" w14:textId="77777777" w:rsidR="00CA789A" w:rsidRPr="00CA789A" w:rsidRDefault="00CA789A" w:rsidP="00EE19AD">
      <w:pPr>
        <w:pStyle w:val="Overskrift2"/>
      </w:pPr>
      <w:bookmarkStart w:id="125" w:name="_Toc217705609"/>
      <w:bookmarkStart w:id="126" w:name="_Toc175661710"/>
      <w:bookmarkStart w:id="127" w:name="_Toc216346857"/>
      <w:r w:rsidRPr="00CA789A">
        <w:t>Tilbakeholdsrett</w:t>
      </w:r>
      <w:bookmarkEnd w:id="125"/>
      <w:bookmarkEnd w:id="126"/>
      <w:bookmarkEnd w:id="127"/>
    </w:p>
    <w:p w14:paraId="2312F510" w14:textId="2DD195FF" w:rsidR="00CA789A" w:rsidRDefault="00CA789A" w:rsidP="00EE19AD">
      <w:r w:rsidRPr="00F12E32">
        <w:t xml:space="preserve">Forsvarsbygg kan holde tilbake betalingen ved forsinkelse, men ikke åpenbart mer enn det som synes påkrevd for å sikre kravene Forsvarsbygg har som følge av forsinkelsen. </w:t>
      </w:r>
    </w:p>
    <w:p w14:paraId="5C742928" w14:textId="77777777" w:rsidR="00EE19AD" w:rsidRPr="00F12E32" w:rsidRDefault="00EE19AD" w:rsidP="00EE19AD"/>
    <w:p w14:paraId="2312F511" w14:textId="6F85C952" w:rsidR="00CA789A" w:rsidRPr="00CA789A" w:rsidRDefault="00CA789A" w:rsidP="00EE19AD">
      <w:pPr>
        <w:pStyle w:val="Overskrift2"/>
      </w:pPr>
      <w:bookmarkStart w:id="128" w:name="_Ref52962413"/>
      <w:bookmarkStart w:id="129" w:name="_Toc217705610"/>
      <w:bookmarkStart w:id="130" w:name="_Toc175661711"/>
      <w:bookmarkStart w:id="131" w:name="_Toc216346858"/>
      <w:r w:rsidRPr="00CA789A">
        <w:t>Dagmulkt og erstatning</w:t>
      </w:r>
      <w:bookmarkEnd w:id="128"/>
      <w:bookmarkEnd w:id="129"/>
      <w:bookmarkEnd w:id="130"/>
      <w:bookmarkEnd w:id="131"/>
    </w:p>
    <w:p w14:paraId="2312F512" w14:textId="77777777" w:rsidR="00CA789A" w:rsidRPr="00A658DE" w:rsidRDefault="00CA789A" w:rsidP="00EE19AD">
      <w:r w:rsidRPr="00A658DE">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2312F513" w14:textId="39A94782" w:rsidR="00CA789A" w:rsidRPr="00A658DE" w:rsidRDefault="00CA789A" w:rsidP="00EE19AD">
      <w:r w:rsidRPr="00A658DE">
        <w:t>Dersom ikke annet er avtalt skal mulkten per hverdag utgjøre 2 ‰ av kontraktssummen, inkl. mva</w:t>
      </w:r>
      <w:r w:rsidR="00E130F7" w:rsidRPr="00A658DE">
        <w:t>.</w:t>
      </w:r>
      <w:r w:rsidRPr="00A658DE">
        <w:t>, eller antatt totalt honorar, inkl. mva</w:t>
      </w:r>
      <w:r w:rsidR="00E130F7" w:rsidRPr="00A658DE">
        <w:t>.</w:t>
      </w:r>
      <w:r w:rsidRPr="00A658DE">
        <w:t>, men ikke mindre enn kr 1000 per virkedag. Ved overskridelse av delfrister i henhold til fremdriftsplan er mulkten 2 ‰ av kontraktssummen, inkl. mva</w:t>
      </w:r>
      <w:r w:rsidR="00E130F7" w:rsidRPr="00A658DE">
        <w:t>.</w:t>
      </w:r>
      <w:r w:rsidRPr="00A658DE">
        <w:t>, for den del av kontraktsarbeidet som skal være fullført til den avtalte delfristen eller antatt honorar for oppgaven, inkl. mva</w:t>
      </w:r>
      <w:r w:rsidR="00E130F7" w:rsidRPr="00A658DE">
        <w:t>.</w:t>
      </w:r>
      <w:r w:rsidRPr="00A658DE">
        <w:t xml:space="preserve">, som skulle være avsluttet innen delfristen. </w:t>
      </w:r>
    </w:p>
    <w:p w14:paraId="2312F514" w14:textId="77777777" w:rsidR="00CA789A" w:rsidRPr="00A658DE" w:rsidRDefault="00CA789A" w:rsidP="00EE19AD">
      <w:r w:rsidRPr="00A658DE">
        <w:t>Dagmulkten slutter å løpe når det som skal utføres innen tidsfristen er avsluttet.</w:t>
      </w:r>
    </w:p>
    <w:p w14:paraId="2312F515" w14:textId="77777777" w:rsidR="00CA789A" w:rsidRPr="00A658DE" w:rsidRDefault="00CA789A" w:rsidP="00EE19AD">
      <w:r w:rsidRPr="00A658DE">
        <w:t>Samlet mulkt skal ikke overstige 20 % av kontraktssummen eller antatt totalt honorar.</w:t>
      </w:r>
    </w:p>
    <w:p w14:paraId="2312F516" w14:textId="329870FA" w:rsidR="00CA789A" w:rsidRPr="00A658DE" w:rsidRDefault="00CA789A" w:rsidP="00EE19AD">
      <w:r w:rsidRPr="00A658DE">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13EFF9EE" w14:textId="7C6AC227" w:rsidR="007321DE" w:rsidRDefault="00CA789A" w:rsidP="00EE19AD">
      <w:r w:rsidRPr="00A658DE">
        <w:t>Eventuell dagmulkt kommer til fradrag i erstatningssummen.</w:t>
      </w:r>
    </w:p>
    <w:p w14:paraId="2312F518" w14:textId="77777777" w:rsidR="00CA789A" w:rsidRPr="00CA789A" w:rsidRDefault="00CA789A" w:rsidP="00EE19AD">
      <w:pPr>
        <w:pStyle w:val="Overskrift2"/>
      </w:pPr>
      <w:bookmarkStart w:id="132" w:name="_Toc217705611"/>
      <w:bookmarkStart w:id="133" w:name="_Toc175661712"/>
      <w:bookmarkStart w:id="134" w:name="_Toc216346859"/>
      <w:r w:rsidRPr="00CA789A">
        <w:lastRenderedPageBreak/>
        <w:t>Heving</w:t>
      </w:r>
      <w:bookmarkEnd w:id="132"/>
      <w:bookmarkEnd w:id="133"/>
      <w:bookmarkEnd w:id="134"/>
    </w:p>
    <w:p w14:paraId="2312F519" w14:textId="77777777" w:rsidR="00CA789A" w:rsidRPr="00F12E32" w:rsidRDefault="00CA789A" w:rsidP="00EE19AD">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2312F51A"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2312F51B" w14:textId="08515AE9" w:rsidR="00CA789A" w:rsidRDefault="00A94D4E" w:rsidP="00EE19AD">
      <w:r w:rsidRPr="00F12E32">
        <w:t>Etter utløp av dagmulkt</w:t>
      </w:r>
      <w:r w:rsidR="00CA789A" w:rsidRPr="00F12E32">
        <w:t xml:space="preserve">perioden kan Forsvarsbygg uansett heve avtalen med umiddelbar virkning og kreve erstatning etter </w:t>
      </w:r>
      <w:r w:rsidR="00931833">
        <w:t>punkt</w:t>
      </w:r>
      <w:r w:rsidR="00CA789A" w:rsidRPr="00F12E32">
        <w:t xml:space="preserve">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4A1E26">
        <w:t>6.2</w:t>
      </w:r>
      <w:r w:rsidR="008B5F2C" w:rsidRPr="00F12E32">
        <w:rPr>
          <w:highlight w:val="yellow"/>
        </w:rPr>
        <w:fldChar w:fldCharType="end"/>
      </w:r>
      <w:r w:rsidR="00CA789A" w:rsidRPr="00F12E32">
        <w:t>.</w:t>
      </w:r>
    </w:p>
    <w:p w14:paraId="23CFE768" w14:textId="77777777" w:rsidR="00EE19AD" w:rsidRPr="00F12E32" w:rsidRDefault="00EE19AD" w:rsidP="00EE19AD"/>
    <w:p w14:paraId="2312F51C" w14:textId="77777777" w:rsidR="00CA789A" w:rsidRPr="00CA789A" w:rsidRDefault="00CA789A" w:rsidP="00EE19AD">
      <w:pPr>
        <w:pStyle w:val="Overskrift2"/>
      </w:pPr>
      <w:bookmarkStart w:id="135" w:name="_Toc217705612"/>
      <w:bookmarkStart w:id="136" w:name="_Toc175661713"/>
      <w:bookmarkStart w:id="137" w:name="_Toc216346860"/>
      <w:r w:rsidRPr="00CA789A">
        <w:t>Krav mot tjenesteyters underleverandører m.m.</w:t>
      </w:r>
      <w:bookmarkEnd w:id="135"/>
      <w:bookmarkEnd w:id="136"/>
      <w:bookmarkEnd w:id="137"/>
      <w:r w:rsidRPr="00CA789A">
        <w:t xml:space="preserve">  </w:t>
      </w:r>
    </w:p>
    <w:p w14:paraId="2312F51D" w14:textId="3B6C5BA0" w:rsidR="00CA789A" w:rsidRDefault="00CA789A" w:rsidP="00EE19AD">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14:paraId="4703D028" w14:textId="77777777" w:rsidR="00901D65" w:rsidRPr="00F12E32" w:rsidRDefault="00901D65" w:rsidP="00EE19AD"/>
    <w:p w14:paraId="2312F51E" w14:textId="77777777" w:rsidR="00CA789A" w:rsidRPr="00CA789A" w:rsidRDefault="00CA789A" w:rsidP="00EE19AD">
      <w:pPr>
        <w:pStyle w:val="Overskrift1"/>
      </w:pPr>
      <w:bookmarkStart w:id="138" w:name="_Toc217705613"/>
      <w:bookmarkStart w:id="139" w:name="_Toc175661714"/>
      <w:bookmarkStart w:id="140" w:name="_Toc216346861"/>
      <w:r w:rsidRPr="00CA789A">
        <w:t>MANGLER VED TJENESTEN</w:t>
      </w:r>
      <w:bookmarkEnd w:id="138"/>
      <w:bookmarkEnd w:id="139"/>
      <w:bookmarkEnd w:id="140"/>
    </w:p>
    <w:p w14:paraId="2312F51F" w14:textId="77777777" w:rsidR="00E030E3" w:rsidRDefault="00E030E3" w:rsidP="00EE19AD">
      <w:pPr>
        <w:pStyle w:val="Overskrift2"/>
      </w:pPr>
      <w:bookmarkStart w:id="141" w:name="_Toc175661715"/>
      <w:bookmarkStart w:id="142" w:name="_Toc216346862"/>
      <w:r>
        <w:t>Når foreligger mangel</w:t>
      </w:r>
      <w:bookmarkEnd w:id="141"/>
      <w:bookmarkEnd w:id="142"/>
    </w:p>
    <w:p w14:paraId="2312F520" w14:textId="4671DCD8" w:rsidR="00CA789A" w:rsidRDefault="00CA789A" w:rsidP="00EE19AD">
      <w:r w:rsidRPr="00F12E32">
        <w:t xml:space="preserve">Det foreligger mangel dersom tjenesten ikke fører til det resultat som kan kreves i samsvar med </w:t>
      </w:r>
      <w:r w:rsidR="00931833">
        <w:t>punkt</w:t>
      </w:r>
      <w:r w:rsidRPr="00F12E32">
        <w:t xml:space="preserve"> </w:t>
      </w:r>
      <w:r w:rsidR="008B5F2C" w:rsidRPr="00F12E32">
        <w:fldChar w:fldCharType="begin"/>
      </w:r>
      <w:r w:rsidR="008B5F2C" w:rsidRPr="00F12E32">
        <w:instrText xml:space="preserve"> REF _Ref52962459 \r \h </w:instrText>
      </w:r>
      <w:r w:rsidR="008B5F2C" w:rsidRPr="00F12E32">
        <w:fldChar w:fldCharType="separate"/>
      </w:r>
      <w:r w:rsidR="004A1E26">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4A1E26">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4A1E26">
        <w:t>3.3</w:t>
      </w:r>
      <w:r w:rsidR="008B5F2C" w:rsidRPr="00F12E32">
        <w:fldChar w:fldCharType="end"/>
      </w:r>
      <w:r w:rsidRPr="00F12E32">
        <w:t xml:space="preserve"> eller som ellers er avtalt, med mindre avviket skyldes forhold på Forsvarsbyggs side.</w:t>
      </w:r>
    </w:p>
    <w:p w14:paraId="2CC6CA10" w14:textId="77777777" w:rsidR="00EE19AD" w:rsidRPr="00F12E32" w:rsidRDefault="00EE19AD" w:rsidP="00EE19AD"/>
    <w:p w14:paraId="2312F521" w14:textId="77777777" w:rsidR="00CA789A" w:rsidRPr="00CA789A" w:rsidRDefault="00E030E3" w:rsidP="00EE19AD">
      <w:pPr>
        <w:pStyle w:val="Overskrift2"/>
      </w:pPr>
      <w:bookmarkStart w:id="143" w:name="_Toc217705614"/>
      <w:bookmarkStart w:id="144" w:name="_Toc175661716"/>
      <w:bookmarkStart w:id="145" w:name="_Toc216346863"/>
      <w:r w:rsidRPr="00CA789A">
        <w:t>Reklamasjon ved mangel</w:t>
      </w:r>
      <w:bookmarkEnd w:id="143"/>
      <w:bookmarkEnd w:id="144"/>
      <w:bookmarkEnd w:id="145"/>
    </w:p>
    <w:p w14:paraId="2312F522" w14:textId="77777777" w:rsidR="00CA789A" w:rsidRPr="00F12E32" w:rsidRDefault="00CA789A" w:rsidP="00EE19AD">
      <w:r w:rsidRPr="00F12E32">
        <w:t>Forsvarsbygg taper retten til å påberope seg mangelen dersom han ikke varsler tjenesteyter innen rimelig tid etter at han har oppdaget mangelen.</w:t>
      </w:r>
    </w:p>
    <w:p w14:paraId="2312F523" w14:textId="77777777" w:rsidR="00CA789A" w:rsidRPr="00F12E32" w:rsidRDefault="00CA789A" w:rsidP="00EE19AD">
      <w:r w:rsidRPr="00F12E32">
        <w:t>Reklamasjonen kan ikke fremsettes senere enn 5 år etter oppdraget er avsluttet.</w:t>
      </w:r>
    </w:p>
    <w:p w14:paraId="59AE1D53" w14:textId="0642E23D" w:rsidR="00A94D4E" w:rsidRDefault="00A94D4E" w:rsidP="00EE19AD">
      <w:r w:rsidRPr="00F12E32">
        <w:t>Ovennevnte reklamasjonsfrister gjelder ikke dersom mangelen skyldes forsett eller grov uaktsomhet hos tjenesteyter.</w:t>
      </w:r>
    </w:p>
    <w:p w14:paraId="4EEDEF76" w14:textId="77777777" w:rsidR="00EE19AD" w:rsidRPr="00F12E32" w:rsidRDefault="00EE19AD" w:rsidP="00EE19AD"/>
    <w:p w14:paraId="2312F524" w14:textId="77777777" w:rsidR="00CA789A" w:rsidRPr="00CA789A" w:rsidRDefault="00CA789A" w:rsidP="00EE19AD">
      <w:pPr>
        <w:pStyle w:val="Overskrift1"/>
      </w:pPr>
      <w:bookmarkStart w:id="146" w:name="_Toc217705615"/>
      <w:bookmarkStart w:id="147" w:name="_Toc175661717"/>
      <w:bookmarkStart w:id="148" w:name="_Toc216346864"/>
      <w:r w:rsidRPr="00CA789A">
        <w:t>SANKSJONER VED MANGEL</w:t>
      </w:r>
      <w:bookmarkEnd w:id="146"/>
      <w:bookmarkEnd w:id="147"/>
      <w:bookmarkEnd w:id="148"/>
    </w:p>
    <w:p w14:paraId="2312F525" w14:textId="77777777" w:rsidR="00CA789A" w:rsidRPr="00CA789A" w:rsidRDefault="00CA789A" w:rsidP="00EE19AD">
      <w:pPr>
        <w:pStyle w:val="Overskrift2"/>
      </w:pPr>
      <w:bookmarkStart w:id="149" w:name="_Toc217705616"/>
      <w:bookmarkStart w:id="150" w:name="_Toc175661718"/>
      <w:bookmarkStart w:id="151" w:name="_Toc216346865"/>
      <w:r w:rsidRPr="00CA789A">
        <w:t>Tilbakeholdsrett</w:t>
      </w:r>
      <w:bookmarkEnd w:id="149"/>
      <w:bookmarkEnd w:id="150"/>
      <w:bookmarkEnd w:id="151"/>
    </w:p>
    <w:p w14:paraId="2312F526" w14:textId="194FA87E" w:rsidR="00CA789A" w:rsidRDefault="00CA789A" w:rsidP="00EE19AD">
      <w:r w:rsidRPr="00F12E32">
        <w:t xml:space="preserve">Forsvarsbygg kan holde tilbake betalingen ved mangler, men ikke åpenbart mer enn det som synes påkrevd for å sikre kravene Forsvarsbygg har som følge av mangelen. </w:t>
      </w:r>
    </w:p>
    <w:p w14:paraId="1FFFB694" w14:textId="77777777" w:rsidR="00EE19AD" w:rsidRPr="00F12E32" w:rsidRDefault="00EE19AD" w:rsidP="00EE19AD"/>
    <w:p w14:paraId="2312F527" w14:textId="77777777" w:rsidR="00CA789A" w:rsidRPr="00CA789A" w:rsidRDefault="00CA789A" w:rsidP="00EE19AD">
      <w:pPr>
        <w:pStyle w:val="Overskrift2"/>
      </w:pPr>
      <w:bookmarkStart w:id="152" w:name="_Ref52962641"/>
      <w:bookmarkStart w:id="153" w:name="_Toc217705617"/>
      <w:bookmarkStart w:id="154" w:name="_Toc175661719"/>
      <w:bookmarkStart w:id="155" w:name="_Toc216346866"/>
      <w:r w:rsidRPr="00CA789A">
        <w:t>Retting</w:t>
      </w:r>
      <w:bookmarkEnd w:id="152"/>
      <w:bookmarkEnd w:id="153"/>
      <w:bookmarkEnd w:id="154"/>
      <w:bookmarkEnd w:id="155"/>
    </w:p>
    <w:p w14:paraId="2312F528" w14:textId="77777777" w:rsidR="00CA789A" w:rsidRPr="00F12E32" w:rsidRDefault="00CA789A" w:rsidP="00EE19AD">
      <w:bookmarkStart w:id="156" w:name="25"/>
      <w:bookmarkEnd w:id="156"/>
      <w:r w:rsidRPr="00F12E32">
        <w:t xml:space="preserve">Forsvarsbygg kan kreve at tjenesteyter retter mangler for egen regning og risiko dersom dette kan skje uten urimelig ulempe eller kostnad for tjenesteyter. </w:t>
      </w:r>
    </w:p>
    <w:p w14:paraId="2312F529"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2312F52A" w14:textId="6CFFDFA1" w:rsidR="00CA789A" w:rsidRDefault="00CA789A" w:rsidP="00EE19AD">
      <w:r w:rsidRPr="00F12E32">
        <w:t>Retting skal skje uten ugrunnet opphold etter at krav om retting er fremsatt.</w:t>
      </w:r>
    </w:p>
    <w:p w14:paraId="2F3317B4" w14:textId="77777777" w:rsidR="00EE19AD" w:rsidRPr="00F12E32" w:rsidRDefault="00EE19AD" w:rsidP="00EE19AD"/>
    <w:p w14:paraId="2312F52B" w14:textId="77777777" w:rsidR="00CA789A" w:rsidRPr="00CA789A" w:rsidRDefault="00CA789A" w:rsidP="00EE19AD">
      <w:pPr>
        <w:pStyle w:val="Overskrift2"/>
      </w:pPr>
      <w:bookmarkStart w:id="157" w:name="_Toc217705618"/>
      <w:bookmarkStart w:id="158" w:name="_Toc175661720"/>
      <w:bookmarkStart w:id="159" w:name="_Toc216346867"/>
      <w:r w:rsidRPr="00CA789A">
        <w:t>Prisavslag</w:t>
      </w:r>
      <w:bookmarkEnd w:id="157"/>
      <w:bookmarkEnd w:id="158"/>
      <w:bookmarkEnd w:id="159"/>
    </w:p>
    <w:p w14:paraId="2312F52C" w14:textId="32576B81" w:rsidR="00CA789A" w:rsidRDefault="00CA789A" w:rsidP="00EE19AD">
      <w:r w:rsidRPr="00F12E32">
        <w:t xml:space="preserve">Dersom mangelen ikke rettes i samsvar med </w:t>
      </w:r>
      <w:r w:rsidR="00931833">
        <w:t>punkt</w:t>
      </w:r>
      <w:r w:rsidRPr="00F12E32">
        <w:t xml:space="preserve">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4A1E26">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47347EBA" w14:textId="77777777" w:rsidR="00EE19AD" w:rsidRPr="00F12E32" w:rsidRDefault="00EE19AD" w:rsidP="00EE19AD"/>
    <w:p w14:paraId="2312F52D" w14:textId="77777777" w:rsidR="00CA789A" w:rsidRPr="00CA789A" w:rsidRDefault="00CA789A" w:rsidP="00EE19AD">
      <w:pPr>
        <w:pStyle w:val="Overskrift2"/>
        <w:rPr>
          <w:rFonts w:cs="Arial"/>
        </w:rPr>
      </w:pPr>
      <w:bookmarkStart w:id="160" w:name="26"/>
      <w:bookmarkStart w:id="161" w:name="_Toc217705619"/>
      <w:bookmarkStart w:id="162" w:name="_Toc175661721"/>
      <w:bookmarkStart w:id="163" w:name="_Toc216346868"/>
      <w:bookmarkEnd w:id="160"/>
      <w:r w:rsidRPr="00CA789A">
        <w:t>Heving</w:t>
      </w:r>
      <w:bookmarkEnd w:id="161"/>
      <w:bookmarkEnd w:id="162"/>
      <w:bookmarkEnd w:id="163"/>
    </w:p>
    <w:p w14:paraId="2312F52E" w14:textId="51F6DB75" w:rsidR="00CA789A" w:rsidRDefault="00CA789A" w:rsidP="00EE19AD">
      <w:r w:rsidRPr="00F12E32">
        <w:t xml:space="preserve">Forsvarsbygg kan velge å heve istedenfor å kreve prisavslag dersom formålet med tjenesten blir vesentlig forfeilet som følge av mangelen. </w:t>
      </w:r>
    </w:p>
    <w:p w14:paraId="064DF6BE" w14:textId="77777777" w:rsidR="00EE19AD" w:rsidRPr="00F12E32" w:rsidRDefault="00EE19AD" w:rsidP="00EE19AD"/>
    <w:p w14:paraId="2312F52F" w14:textId="77777777" w:rsidR="00CA789A" w:rsidRPr="00CA789A" w:rsidRDefault="00CA789A" w:rsidP="00EE19AD">
      <w:pPr>
        <w:pStyle w:val="Overskrift2"/>
      </w:pPr>
      <w:bookmarkStart w:id="164" w:name="_Ref52962668"/>
      <w:bookmarkStart w:id="165" w:name="_Toc217705620"/>
      <w:bookmarkStart w:id="166" w:name="_Toc175661722"/>
      <w:bookmarkStart w:id="167" w:name="_Toc216346869"/>
      <w:r w:rsidRPr="00CA789A">
        <w:lastRenderedPageBreak/>
        <w:t>Erstatning</w:t>
      </w:r>
      <w:bookmarkEnd w:id="164"/>
      <w:bookmarkEnd w:id="165"/>
      <w:bookmarkEnd w:id="166"/>
      <w:bookmarkEnd w:id="167"/>
    </w:p>
    <w:p w14:paraId="2312F530" w14:textId="5320314D"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2312F53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2312F532"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312F533"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2312F534" w14:textId="7048F252" w:rsidR="00CA789A" w:rsidRDefault="00CA789A" w:rsidP="00EE19AD">
      <w:r w:rsidRPr="00F12E32">
        <w:t xml:space="preserve">Forsvarsbygg har plikt til å begrense tapet gjennom rimelige tiltak. </w:t>
      </w:r>
    </w:p>
    <w:p w14:paraId="39852262" w14:textId="77777777" w:rsidR="004E2A9A" w:rsidRPr="00F12E32" w:rsidRDefault="004E2A9A" w:rsidP="00EE19AD"/>
    <w:p w14:paraId="2312F535" w14:textId="77777777" w:rsidR="00CA789A" w:rsidRPr="00CA789A" w:rsidRDefault="00CA789A" w:rsidP="00EE19AD">
      <w:pPr>
        <w:pStyle w:val="Overskrift2"/>
      </w:pPr>
      <w:bookmarkStart w:id="168" w:name="_Toc217705621"/>
      <w:bookmarkStart w:id="169" w:name="_Toc175661723"/>
      <w:bookmarkStart w:id="170" w:name="_Toc216346870"/>
      <w:r w:rsidRPr="00CA789A">
        <w:t>Krav mot tjenesteyters underleverandører m.m.</w:t>
      </w:r>
      <w:bookmarkEnd w:id="168"/>
      <w:bookmarkEnd w:id="169"/>
      <w:bookmarkEnd w:id="170"/>
    </w:p>
    <w:p w14:paraId="2312F536" w14:textId="1D9A3EA1"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14:paraId="4161752A" w14:textId="77777777" w:rsidR="00EE19AD" w:rsidRPr="00F12E32" w:rsidRDefault="00EE19AD" w:rsidP="00EE19AD"/>
    <w:p w14:paraId="2312F537" w14:textId="77777777" w:rsidR="00CA789A" w:rsidRPr="00CA789A" w:rsidRDefault="00CA789A" w:rsidP="00EE19AD">
      <w:pPr>
        <w:pStyle w:val="Overskrift1"/>
      </w:pPr>
      <w:bookmarkStart w:id="171" w:name="_Toc217705622"/>
      <w:bookmarkStart w:id="172" w:name="_Toc175661724"/>
      <w:bookmarkStart w:id="173" w:name="_Toc216346871"/>
      <w:r w:rsidRPr="00CA789A">
        <w:t>ANNET ERSTATNINGSANSVAR</w:t>
      </w:r>
      <w:bookmarkEnd w:id="171"/>
      <w:bookmarkEnd w:id="172"/>
      <w:bookmarkEnd w:id="173"/>
    </w:p>
    <w:p w14:paraId="2312F538" w14:textId="1FC2016C" w:rsidR="00CA789A" w:rsidRDefault="00CA789A" w:rsidP="00EE19AD">
      <w:r w:rsidRPr="00F12E32">
        <w:t xml:space="preserve">Reglene i </w:t>
      </w:r>
      <w:r w:rsidR="00931833">
        <w:t>punkt</w:t>
      </w:r>
      <w:r w:rsidRPr="00F12E32">
        <w:t xml:space="preserve"> </w:t>
      </w:r>
      <w:r w:rsidR="008B5F2C" w:rsidRPr="00F12E32">
        <w:fldChar w:fldCharType="begin"/>
      </w:r>
      <w:r w:rsidR="008B5F2C" w:rsidRPr="00F12E32">
        <w:instrText xml:space="preserve"> REF _Ref52962668 \r \h </w:instrText>
      </w:r>
      <w:r w:rsidR="008B5F2C" w:rsidRPr="00F12E32">
        <w:fldChar w:fldCharType="separate"/>
      </w:r>
      <w:r w:rsidR="004A1E26">
        <w:t>8.5</w:t>
      </w:r>
      <w:r w:rsidR="008B5F2C" w:rsidRPr="00F12E32">
        <w:fldChar w:fldCharType="end"/>
      </w:r>
      <w:r w:rsidR="008B5F2C" w:rsidRPr="00F12E32">
        <w:t xml:space="preserve"> </w:t>
      </w:r>
      <w:r w:rsidRPr="00F12E32">
        <w:t>gjelder tilsvarende dersom ting eller eiendom er påført skade mens den var i tjenesteyters varetekt eller for øvrig under tjenesteyters kontroll.</w:t>
      </w:r>
    </w:p>
    <w:p w14:paraId="3F2CF983" w14:textId="77777777" w:rsidR="00EE19AD" w:rsidRPr="00F12E32" w:rsidRDefault="00EE19AD" w:rsidP="00EE19AD"/>
    <w:p w14:paraId="2312F539" w14:textId="77777777" w:rsidR="00CA789A" w:rsidRPr="00CA789A" w:rsidRDefault="00CA789A" w:rsidP="00EE19AD">
      <w:pPr>
        <w:pStyle w:val="Overskrift1"/>
      </w:pPr>
      <w:bookmarkStart w:id="174" w:name="_Toc217705623"/>
      <w:bookmarkStart w:id="175" w:name="_Toc175661725"/>
      <w:bookmarkStart w:id="176" w:name="_Toc216346872"/>
      <w:r w:rsidRPr="00CA789A">
        <w:t>FORSVARSBYGGS PLIKTER</w:t>
      </w:r>
      <w:bookmarkEnd w:id="174"/>
      <w:bookmarkEnd w:id="175"/>
      <w:bookmarkEnd w:id="176"/>
    </w:p>
    <w:p w14:paraId="2312F53A"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2312F53B"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2312F53C" w14:textId="45C293AA" w:rsidR="00CA789A" w:rsidRDefault="00CA789A" w:rsidP="00EE19AD">
      <w:r w:rsidRPr="00F12E32">
        <w:t>Tjenesteyter kan kreve vederlag for rimelige og dokumenterte merutgifter han blir påført som følge av mislighold fra Forsvarsbygg side.</w:t>
      </w:r>
    </w:p>
    <w:p w14:paraId="54A7C47D" w14:textId="2BF79E20"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2C7E3D0A" w14:textId="77777777" w:rsidR="00EE19AD" w:rsidRPr="00F12E32" w:rsidRDefault="00EE19AD" w:rsidP="00EE19AD"/>
    <w:p w14:paraId="2312F53D" w14:textId="77777777" w:rsidR="00CA789A" w:rsidRPr="00CA789A" w:rsidRDefault="00CA789A" w:rsidP="00EE19AD">
      <w:pPr>
        <w:pStyle w:val="Overskrift1"/>
      </w:pPr>
      <w:bookmarkStart w:id="177" w:name="_Toc217705624"/>
      <w:bookmarkStart w:id="178" w:name="_Toc175661726"/>
      <w:bookmarkStart w:id="179" w:name="_Toc216346873"/>
      <w:r w:rsidRPr="00CA789A">
        <w:t>BETALING</w:t>
      </w:r>
      <w:bookmarkEnd w:id="177"/>
      <w:bookmarkEnd w:id="178"/>
      <w:bookmarkEnd w:id="179"/>
    </w:p>
    <w:p w14:paraId="2312F53E" w14:textId="77777777" w:rsidR="00CA789A" w:rsidRPr="00CA789A" w:rsidRDefault="00CA789A" w:rsidP="00EE19AD">
      <w:pPr>
        <w:pStyle w:val="Overskrift2"/>
      </w:pPr>
      <w:bookmarkStart w:id="180" w:name="_Toc217705625"/>
      <w:bookmarkStart w:id="181" w:name="_Toc175661727"/>
      <w:bookmarkStart w:id="182" w:name="_Toc216346874"/>
      <w:r w:rsidRPr="00CA789A">
        <w:t>Pris</w:t>
      </w:r>
      <w:bookmarkEnd w:id="180"/>
      <w:bookmarkEnd w:id="181"/>
      <w:bookmarkEnd w:id="182"/>
    </w:p>
    <w:p w14:paraId="2312F53F" w14:textId="77777777" w:rsidR="00CA789A" w:rsidRPr="00CA789A" w:rsidRDefault="00CA789A" w:rsidP="00EE19AD">
      <w:pPr>
        <w:pStyle w:val="Overskrift3"/>
      </w:pPr>
      <w:bookmarkStart w:id="183" w:name="_Toc217705626"/>
      <w:r w:rsidRPr="00CA789A">
        <w:t>Generelt</w:t>
      </w:r>
      <w:bookmarkEnd w:id="183"/>
    </w:p>
    <w:p w14:paraId="2312F540" w14:textId="2D567FE7" w:rsidR="00CA789A" w:rsidRDefault="00CA789A" w:rsidP="00EE19AD">
      <w:r w:rsidRPr="00F12E32">
        <w:t xml:space="preserve">Dersom det ikke er avtalt fastpris, skal oppdraget honoreres etter regning. </w:t>
      </w:r>
    </w:p>
    <w:p w14:paraId="6A7583C0" w14:textId="77777777" w:rsidR="00EE19AD" w:rsidRPr="00F12E32" w:rsidRDefault="00EE19AD" w:rsidP="00EE19AD"/>
    <w:p w14:paraId="2312F541" w14:textId="09F3CD86" w:rsidR="00CA789A" w:rsidRPr="00CA789A" w:rsidRDefault="00CA789A" w:rsidP="00EE19AD">
      <w:pPr>
        <w:pStyle w:val="Overskrift3"/>
      </w:pPr>
      <w:bookmarkStart w:id="184" w:name="_Toc217705627"/>
      <w:r w:rsidRPr="00CA789A">
        <w:t>Betaling etter regning</w:t>
      </w:r>
      <w:bookmarkEnd w:id="184"/>
    </w:p>
    <w:p w14:paraId="2312F542" w14:textId="23E8A72A" w:rsidR="00CA789A" w:rsidRPr="00F12E32" w:rsidRDefault="00CA789A" w:rsidP="00EE19AD">
      <w:proofErr w:type="spellStart"/>
      <w:r w:rsidRPr="00F12E32">
        <w:t>Regningsarbeid</w:t>
      </w:r>
      <w:proofErr w:type="spellEnd"/>
      <w:r w:rsidRPr="00F12E32">
        <w:t xml:space="preserve"> skal følge avtalte enhetspriser. </w:t>
      </w:r>
      <w:r w:rsidR="00A94D4E" w:rsidRPr="00F12E32">
        <w:t xml:space="preserve">Kostnader til reise </w:t>
      </w:r>
      <w:r w:rsidR="006B11F7">
        <w:t>i forbindelse med</w:t>
      </w:r>
      <w:r w:rsidR="006B11F7" w:rsidRPr="00F12E32">
        <w:t xml:space="preserve"> </w:t>
      </w:r>
      <w:r w:rsidR="00A94D4E" w:rsidRPr="00F12E32">
        <w:t xml:space="preserve">lokale reiser anses innkalkulert i enhetsprisene, med mindre annet uttrykkelig er avtalt. </w:t>
      </w:r>
      <w:r w:rsidRPr="00F12E32">
        <w:t>Med lokale reiser forstås reiser til det geografiske området oppdraget knytter seg til, samt reiser til oppdragsgivers kontorsted.</w:t>
      </w:r>
    </w:p>
    <w:p w14:paraId="2312F543" w14:textId="2DFECB8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2312F544" w14:textId="77777777" w:rsidR="00CA789A" w:rsidRPr="00F12E32" w:rsidRDefault="00CA789A" w:rsidP="00EE19AD">
      <w:r w:rsidRPr="00F12E32">
        <w:t xml:space="preserve">Tjenesteyter skal på forlangende gi et skriftlig kostnadsoverslag over honorarer, utlegg og utgifter. Tjenesteyter skal varsle Forsvarsbygg uten ugrunnet opphold dersom det er grunn til å anta at det vil </w:t>
      </w:r>
      <w:r w:rsidRPr="00F12E32">
        <w:lastRenderedPageBreak/>
        <w:t>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2312F545" w14:textId="691C7654"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14:paraId="03F455C7" w14:textId="77777777" w:rsidR="00EE19AD" w:rsidRPr="00F12E32" w:rsidRDefault="00EE19AD" w:rsidP="00EE19AD"/>
    <w:p w14:paraId="2312F546" w14:textId="77777777" w:rsidR="00CA789A" w:rsidRPr="00CA789A" w:rsidRDefault="00CA789A" w:rsidP="00EE19AD">
      <w:pPr>
        <w:pStyle w:val="Overskrift2"/>
      </w:pPr>
      <w:bookmarkStart w:id="185" w:name="_Toc217705628"/>
      <w:bookmarkStart w:id="186" w:name="_Toc175661728"/>
      <w:bookmarkStart w:id="187" w:name="_Toc216346875"/>
      <w:r>
        <w:t>Prisregulering</w:t>
      </w:r>
      <w:bookmarkEnd w:id="185"/>
      <w:bookmarkEnd w:id="186"/>
      <w:bookmarkEnd w:id="187"/>
    </w:p>
    <w:p w14:paraId="4237EECD" w14:textId="34BD6FA3" w:rsidR="009C442A" w:rsidRPr="00040996" w:rsidRDefault="009C442A" w:rsidP="009C442A">
      <w:pPr>
        <w:pStyle w:val="Brdtekst"/>
      </w:pPr>
      <w:bookmarkStart w:id="188" w:name="_Toc217705629"/>
      <w:bookmarkStart w:id="189" w:name="_Toc175661729"/>
      <w:bookmarkStart w:id="190" w:name="_Toc216346876"/>
      <w:r w:rsidRPr="00040996">
        <w:t xml:space="preserve">Prisene i avtalen kan kreves indeksregulert en gang i året. </w:t>
      </w:r>
    </w:p>
    <w:p w14:paraId="76D115A5" w14:textId="77777777" w:rsidR="009C442A" w:rsidRDefault="009C442A" w:rsidP="009C442A">
      <w:pPr>
        <w:pStyle w:val="Brdtekstpaaflgende"/>
      </w:pPr>
      <w:r w:rsidRPr="00040996">
        <w:t xml:space="preserve">Prisindeksen som skal benyttes er </w:t>
      </w:r>
      <w:r w:rsidRPr="00040996">
        <w:rPr>
          <w:i/>
          <w:iCs/>
        </w:rPr>
        <w:t>08663: Kostnadsindeks for drift og vedlikehold av veger</w:t>
      </w:r>
      <w:r w:rsidRPr="00040996">
        <w:t>.</w:t>
      </w:r>
    </w:p>
    <w:p w14:paraId="30E12842" w14:textId="77777777" w:rsidR="00036F8E" w:rsidRPr="00F12E32" w:rsidRDefault="00036F8E" w:rsidP="00036F8E">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28E5E869" w14:textId="6B32AC25" w:rsidR="00F67624" w:rsidRDefault="00192911" w:rsidP="00192911">
      <w:pPr>
        <w:pStyle w:val="Brdtekstpaaflgende"/>
      </w:pPr>
      <w:r>
        <w:t xml:space="preserve">Prisene i avtalen kan reguleres første gang 12 måneder etter </w:t>
      </w:r>
      <w:r w:rsidR="00BE484D" w:rsidRPr="00040996">
        <w:t>kontrakten er underskrevet av begge parter</w:t>
      </w:r>
      <w:r>
        <w:t xml:space="preserve">. Deretter kan prisene reguleres 12 måneder etter forrige regulering. Prisregulering skal fortrinnsvis skje i forkant av vintersesongen. </w:t>
      </w:r>
    </w:p>
    <w:p w14:paraId="3C54019E" w14:textId="505892DB" w:rsidR="00192911" w:rsidRDefault="00192911" w:rsidP="00192911">
      <w:pPr>
        <w:pStyle w:val="Brdtekstpaaflgende"/>
      </w:pPr>
      <w: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1E218E4B" w14:textId="77777777" w:rsidR="00053E62" w:rsidRDefault="00053E62" w:rsidP="00053E62">
      <w:pPr>
        <w:pStyle w:val="Brdtekstpaaflgende"/>
      </w:pPr>
      <w:r w:rsidRPr="0051014D">
        <w:t xml:space="preserve">Kravet skal være skriftlig og inneholde gjeldende og ny pris. </w:t>
      </w:r>
    </w:p>
    <w:p w14:paraId="105FADA9" w14:textId="77777777" w:rsidR="00BF1C1C" w:rsidRPr="009B53E7" w:rsidRDefault="00BF1C1C" w:rsidP="00192911">
      <w:pPr>
        <w:pStyle w:val="Brdtekstpaaflgende"/>
      </w:pPr>
    </w:p>
    <w:p w14:paraId="2312F54A" w14:textId="77777777" w:rsidR="00CA789A" w:rsidRPr="00CA789A" w:rsidRDefault="00CA789A" w:rsidP="00EE19AD">
      <w:pPr>
        <w:pStyle w:val="Overskrift2"/>
      </w:pPr>
      <w:r w:rsidRPr="00CA789A">
        <w:t>Betaling</w:t>
      </w:r>
      <w:bookmarkEnd w:id="188"/>
      <w:bookmarkEnd w:id="189"/>
      <w:bookmarkEnd w:id="190"/>
    </w:p>
    <w:p w14:paraId="2312F54B" w14:textId="40BA7920" w:rsidR="00CA789A" w:rsidRPr="00F12E32" w:rsidRDefault="00CA789A" w:rsidP="00EE19AD">
      <w:r w:rsidRPr="00F12E32">
        <w:t>Tjenesteyters fakturaer skal spesifiseres og dokumenteres slik at de kan kontrolleres av Forsvarsbygg. Honorarer for endring</w:t>
      </w:r>
      <w:r w:rsidR="0002487B">
        <w:t>- og/eller tillegg</w:t>
      </w:r>
      <w:r w:rsidRPr="00F12E32">
        <w:t>sarbeid skal angis særskilt.</w:t>
      </w:r>
    </w:p>
    <w:p w14:paraId="2312F54C"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2312F54D" w14:textId="77777777" w:rsidR="00CA789A" w:rsidRPr="00F12E32" w:rsidRDefault="00CA789A" w:rsidP="00EE19AD">
      <w:r w:rsidRPr="00F12E32">
        <w:t>Ved betaling etter regning kan tjenesteyter kreve betaling etter hvert som oppdraget utføres, men ikke oftere enn én gang i måneden.</w:t>
      </w:r>
    </w:p>
    <w:p w14:paraId="2312F54E" w14:textId="15AA69EA" w:rsidR="00CA789A" w:rsidRDefault="00CA789A" w:rsidP="00EE19AD">
      <w:r w:rsidRPr="00F12E32">
        <w:t>Slik betaling som nevnt i de to foregående avsnittene, er ingen godkjennelse av grunnlaget for fakturaen.</w:t>
      </w:r>
    </w:p>
    <w:p w14:paraId="45AE0163" w14:textId="77777777" w:rsidR="00EE19AD" w:rsidRPr="00F12E32" w:rsidRDefault="00EE19AD" w:rsidP="00EE19AD"/>
    <w:p w14:paraId="2312F54F" w14:textId="77777777" w:rsidR="00CA789A" w:rsidRPr="00CA789A" w:rsidRDefault="00CA789A" w:rsidP="00EE19AD">
      <w:pPr>
        <w:pStyle w:val="Overskrift2"/>
      </w:pPr>
      <w:bookmarkStart w:id="191" w:name="_Toc217705630"/>
      <w:bookmarkStart w:id="192" w:name="_Toc175661730"/>
      <w:bookmarkStart w:id="193" w:name="_Toc216346877"/>
      <w:r w:rsidRPr="00CA789A">
        <w:t>Betalingsfrist</w:t>
      </w:r>
      <w:bookmarkEnd w:id="191"/>
      <w:bookmarkEnd w:id="192"/>
      <w:bookmarkEnd w:id="193"/>
    </w:p>
    <w:p w14:paraId="2312F550" w14:textId="7C8C6BE6" w:rsidR="00CA789A" w:rsidRDefault="00CA789A" w:rsidP="00EE19AD">
      <w:r w:rsidRPr="00F12E32">
        <w:t>Betaling skal skje innen 30 dager etter at fakturaer med avtalt bilag er mottatt av Forsvarsbygg.</w:t>
      </w:r>
    </w:p>
    <w:p w14:paraId="32145064" w14:textId="77777777" w:rsidR="00EE19AD" w:rsidRPr="00F12E32" w:rsidRDefault="00EE19AD" w:rsidP="00EE19AD"/>
    <w:p w14:paraId="2312F551" w14:textId="77777777" w:rsidR="00CA789A" w:rsidRPr="00CA789A" w:rsidRDefault="00CA789A" w:rsidP="00EE19AD">
      <w:pPr>
        <w:pStyle w:val="Overskrift2"/>
      </w:pPr>
      <w:bookmarkStart w:id="194" w:name="_Toc217705631"/>
      <w:bookmarkStart w:id="195" w:name="_Toc175661731"/>
      <w:bookmarkStart w:id="196" w:name="_Toc216346878"/>
      <w:r w:rsidRPr="00CA789A">
        <w:t>Sluttfaktura og sluttoppgjør</w:t>
      </w:r>
      <w:bookmarkEnd w:id="194"/>
      <w:bookmarkEnd w:id="195"/>
      <w:bookmarkEnd w:id="196"/>
    </w:p>
    <w:p w14:paraId="2312F552" w14:textId="6710364B"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73FFD9F2" w14:textId="77777777" w:rsidR="00EE19AD" w:rsidRPr="00F12E32" w:rsidRDefault="00EE19AD" w:rsidP="00EE19AD"/>
    <w:p w14:paraId="2312F553" w14:textId="77777777" w:rsidR="00CA789A" w:rsidRPr="00CA789A" w:rsidRDefault="00CA789A" w:rsidP="00EE19AD">
      <w:pPr>
        <w:pStyle w:val="Overskrift1"/>
      </w:pPr>
      <w:bookmarkStart w:id="197" w:name="_Toc217705632"/>
      <w:bookmarkStart w:id="198" w:name="_Toc175661732"/>
      <w:bookmarkStart w:id="199" w:name="_Toc216346879"/>
      <w:r w:rsidRPr="00CA789A">
        <w:t>KONKURS, AKKORD ELLER LIGNENDE</w:t>
      </w:r>
      <w:bookmarkEnd w:id="197"/>
      <w:bookmarkEnd w:id="198"/>
      <w:bookmarkEnd w:id="199"/>
    </w:p>
    <w:p w14:paraId="2312F554" w14:textId="6027F8D2" w:rsidR="00CA789A" w:rsidRDefault="00CA789A" w:rsidP="00EE19AD">
      <w:r w:rsidRPr="00F12E32">
        <w:t>Hvis det i forbindelse med tjenesteyters virksomhet åpnes gjeldsforhandlinger, akkord eller konkurs, eller annen form for kreditorstyring gjør seg gjeldende, har Forsvarsbygg rett til å heve avtalen med øyeblikkelig virkning.</w:t>
      </w:r>
    </w:p>
    <w:p w14:paraId="788171FE" w14:textId="77777777" w:rsidR="00EE19AD" w:rsidRPr="00F12E32" w:rsidRDefault="00EE19AD" w:rsidP="00EE19AD"/>
    <w:p w14:paraId="2312F555" w14:textId="77777777" w:rsidR="00CA789A" w:rsidRPr="00CA789A" w:rsidRDefault="00CA789A" w:rsidP="00EE19AD">
      <w:pPr>
        <w:pStyle w:val="Overskrift1"/>
      </w:pPr>
      <w:bookmarkStart w:id="200" w:name="_Toc217705633"/>
      <w:bookmarkStart w:id="201" w:name="_Toc175661733"/>
      <w:bookmarkStart w:id="202" w:name="_Toc216346880"/>
      <w:r w:rsidRPr="00CA789A">
        <w:t>VERNETING OG LOVVALG</w:t>
      </w:r>
      <w:bookmarkEnd w:id="200"/>
      <w:bookmarkEnd w:id="201"/>
      <w:bookmarkEnd w:id="202"/>
    </w:p>
    <w:p w14:paraId="2312F556" w14:textId="77777777" w:rsidR="00CA789A" w:rsidRPr="00F12E32" w:rsidRDefault="00CA789A" w:rsidP="00EE19AD">
      <w:r w:rsidRPr="00F12E32">
        <w:t>Tvister som ikke avgjøres i minnelighet, skal behandles ved de ordinære domstolene.</w:t>
      </w:r>
    </w:p>
    <w:p w14:paraId="2312F55F" w14:textId="2EA77A10" w:rsidR="006F4DD5" w:rsidRPr="0067633C" w:rsidRDefault="00CA789A" w:rsidP="00207908">
      <w:r w:rsidRPr="00F12E32">
        <w:t>For utenlandske kontraktsparter avtales Oslo som verneting. Tvister behandles etter norske materielle og prosessuelle rettsregler.</w:t>
      </w:r>
    </w:p>
    <w:sectPr w:rsidR="006F4DD5" w:rsidRPr="0067633C" w:rsidSect="005B7531">
      <w:headerReference w:type="default" r:id="rId13"/>
      <w:headerReference w:type="first" r:id="rId14"/>
      <w:endnotePr>
        <w:numFmt w:val="upperLetter"/>
      </w:endnotePr>
      <w:pgSz w:w="11907" w:h="16840" w:code="9"/>
      <w:pgMar w:top="1418" w:right="1701" w:bottom="1134"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1E145" w14:textId="77777777" w:rsidR="00236B11" w:rsidRDefault="00236B11" w:rsidP="00EE19AD">
      <w:r>
        <w:separator/>
      </w:r>
    </w:p>
  </w:endnote>
  <w:endnote w:type="continuationSeparator" w:id="0">
    <w:p w14:paraId="575F6968" w14:textId="77777777" w:rsidR="00236B11" w:rsidRDefault="00236B11" w:rsidP="00EE19AD">
      <w:r>
        <w:continuationSeparator/>
      </w:r>
    </w:p>
  </w:endnote>
  <w:endnote w:type="continuationNotice" w:id="1">
    <w:p w14:paraId="1180857C" w14:textId="77777777" w:rsidR="00236B11" w:rsidRDefault="00236B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C531D" w14:textId="77777777" w:rsidR="00236B11" w:rsidRDefault="00236B11" w:rsidP="00EE19AD">
      <w:r>
        <w:separator/>
      </w:r>
    </w:p>
  </w:footnote>
  <w:footnote w:type="continuationSeparator" w:id="0">
    <w:p w14:paraId="046701CB" w14:textId="77777777" w:rsidR="00236B11" w:rsidRDefault="00236B11" w:rsidP="00EE19AD">
      <w:r>
        <w:continuationSeparator/>
      </w:r>
    </w:p>
  </w:footnote>
  <w:footnote w:type="continuationNotice" w:id="1">
    <w:p w14:paraId="1D55C6A5" w14:textId="77777777" w:rsidR="00236B11" w:rsidRDefault="00236B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83"/>
      <w:gridCol w:w="2867"/>
    </w:tblGrid>
    <w:tr w:rsidR="00AB1235" w:rsidRPr="00AB1235" w14:paraId="46F5A9D1" w14:textId="77777777" w:rsidTr="008128D7">
      <w:trPr>
        <w:trHeight w:val="191"/>
      </w:trPr>
      <w:tc>
        <w:tcPr>
          <w:tcW w:w="6232" w:type="dxa"/>
          <w:vAlign w:val="center"/>
        </w:tcPr>
        <w:p w14:paraId="6F364B71" w14:textId="77777777" w:rsidR="00AB1235" w:rsidRPr="00AB1235" w:rsidRDefault="00AB1235" w:rsidP="00AB1235">
          <w:pPr>
            <w:spacing w:before="0" w:after="0"/>
            <w:jc w:val="left"/>
            <w:rPr>
              <w:rFonts w:ascii="Arial" w:hAnsi="Arial"/>
              <w:bCs/>
              <w:sz w:val="18"/>
              <w:szCs w:val="18"/>
            </w:rPr>
          </w:pPr>
        </w:p>
      </w:tc>
      <w:tc>
        <w:tcPr>
          <w:tcW w:w="284" w:type="dxa"/>
          <w:vAlign w:val="center"/>
        </w:tcPr>
        <w:p w14:paraId="10F9227E" w14:textId="77777777" w:rsidR="00AB1235" w:rsidRPr="00AB1235" w:rsidRDefault="00AB1235" w:rsidP="00AB1235">
          <w:pPr>
            <w:spacing w:before="0" w:after="0"/>
            <w:jc w:val="left"/>
            <w:rPr>
              <w:rFonts w:ascii="Arial" w:hAnsi="Arial"/>
              <w:bCs/>
              <w:szCs w:val="22"/>
            </w:rPr>
          </w:pPr>
        </w:p>
      </w:tc>
      <w:tc>
        <w:tcPr>
          <w:tcW w:w="2883" w:type="dxa"/>
          <w:vAlign w:val="center"/>
        </w:tcPr>
        <w:p w14:paraId="40ACF9BD" w14:textId="52653FE7" w:rsidR="00AB1235" w:rsidRPr="00AB1235" w:rsidRDefault="00AB1235" w:rsidP="00AB1235">
          <w:pPr>
            <w:spacing w:before="0" w:after="0"/>
            <w:jc w:val="right"/>
            <w:rPr>
              <w:rFonts w:ascii="Arial" w:hAnsi="Arial"/>
              <w:bCs/>
              <w:sz w:val="18"/>
              <w:szCs w:val="22"/>
            </w:rPr>
          </w:pPr>
          <w:proofErr w:type="spellStart"/>
          <w:r w:rsidRPr="00AB1235">
            <w:rPr>
              <w:rFonts w:ascii="Arial" w:hAnsi="Arial"/>
              <w:bCs/>
              <w:sz w:val="18"/>
              <w:szCs w:val="22"/>
            </w:rPr>
            <w:t>Arkivnr</w:t>
          </w:r>
          <w:proofErr w:type="spellEnd"/>
          <w:r w:rsidRPr="00AB1235">
            <w:rPr>
              <w:rFonts w:ascii="Arial" w:hAnsi="Arial"/>
              <w:bCs/>
              <w:sz w:val="18"/>
              <w:szCs w:val="22"/>
            </w:rPr>
            <w:t>.: 202</w:t>
          </w:r>
          <w:r w:rsidR="00DD55BF">
            <w:rPr>
              <w:rFonts w:ascii="Arial" w:hAnsi="Arial"/>
              <w:bCs/>
              <w:sz w:val="18"/>
              <w:szCs w:val="22"/>
            </w:rPr>
            <w:t>6/</w:t>
          </w:r>
          <w:r w:rsidR="003C7A5D">
            <w:rPr>
              <w:rFonts w:ascii="Arial" w:hAnsi="Arial"/>
              <w:bCs/>
              <w:sz w:val="18"/>
              <w:szCs w:val="22"/>
            </w:rPr>
            <w:t>243</w:t>
          </w:r>
          <w:r w:rsidR="00897B9A">
            <w:rPr>
              <w:rFonts w:ascii="Arial" w:hAnsi="Arial"/>
              <w:bCs/>
              <w:sz w:val="18"/>
              <w:szCs w:val="22"/>
            </w:rPr>
            <w:t>4</w:t>
          </w:r>
        </w:p>
      </w:tc>
    </w:tr>
    <w:tr w:rsidR="00AB1235" w:rsidRPr="00CA6261" w14:paraId="32950A28" w14:textId="77777777" w:rsidTr="008128D7">
      <w:trPr>
        <w:trHeight w:val="191"/>
      </w:trPr>
      <w:tc>
        <w:tcPr>
          <w:tcW w:w="6232" w:type="dxa"/>
          <w:vAlign w:val="center"/>
        </w:tcPr>
        <w:p w14:paraId="59808ED1" w14:textId="459CB926" w:rsidR="00AB1235" w:rsidRPr="00AB1235" w:rsidRDefault="00AB1235" w:rsidP="00AB1235">
          <w:pPr>
            <w:spacing w:before="0" w:after="0"/>
            <w:jc w:val="left"/>
            <w:rPr>
              <w:rFonts w:ascii="Arial" w:hAnsi="Arial"/>
              <w:bCs/>
              <w:szCs w:val="22"/>
            </w:rPr>
          </w:pPr>
          <w:r w:rsidRPr="00AB1235">
            <w:rPr>
              <w:rFonts w:ascii="Arial" w:hAnsi="Arial"/>
              <w:b/>
              <w:sz w:val="18"/>
              <w:szCs w:val="22"/>
            </w:rPr>
            <w:fldChar w:fldCharType="begin"/>
          </w:r>
          <w:r w:rsidRPr="00AB1235">
            <w:rPr>
              <w:rFonts w:ascii="Arial" w:hAnsi="Arial"/>
              <w:b/>
              <w:sz w:val="18"/>
              <w:szCs w:val="18"/>
            </w:rPr>
            <w:instrText xml:space="preserve"> FILENAME   \* MERGEFORMAT </w:instrText>
          </w:r>
          <w:r w:rsidRPr="00AB1235">
            <w:rPr>
              <w:rFonts w:ascii="Arial" w:hAnsi="Arial"/>
              <w:b/>
              <w:sz w:val="18"/>
              <w:szCs w:val="22"/>
            </w:rPr>
            <w:fldChar w:fldCharType="separate"/>
          </w:r>
          <w:r>
            <w:rPr>
              <w:rFonts w:ascii="Arial" w:hAnsi="Arial"/>
              <w:b/>
              <w:noProof/>
              <w:sz w:val="18"/>
              <w:szCs w:val="18"/>
            </w:rPr>
            <w:t xml:space="preserve">03 </w:t>
          </w:r>
          <w:r w:rsidRPr="00AB1235">
            <w:rPr>
              <w:rFonts w:ascii="Arial" w:hAnsi="Arial"/>
              <w:b/>
              <w:noProof/>
              <w:sz w:val="18"/>
              <w:szCs w:val="22"/>
            </w:rPr>
            <w:t xml:space="preserve">Del II - </w:t>
          </w:r>
          <w:r>
            <w:rPr>
              <w:rFonts w:ascii="Arial" w:hAnsi="Arial"/>
              <w:b/>
              <w:noProof/>
              <w:sz w:val="18"/>
              <w:szCs w:val="18"/>
            </w:rPr>
            <w:t>Generelle kontraktsbestemmelser</w:t>
          </w:r>
          <w:r w:rsidRPr="00AB1235">
            <w:rPr>
              <w:rFonts w:ascii="Arial" w:hAnsi="Arial"/>
              <w:b/>
              <w:sz w:val="18"/>
              <w:szCs w:val="22"/>
            </w:rPr>
            <w:fldChar w:fldCharType="end"/>
          </w:r>
        </w:p>
      </w:tc>
      <w:tc>
        <w:tcPr>
          <w:tcW w:w="284" w:type="dxa"/>
          <w:vAlign w:val="center"/>
        </w:tcPr>
        <w:p w14:paraId="33F3C43D" w14:textId="77777777" w:rsidR="00AB1235" w:rsidRPr="00AB1235" w:rsidRDefault="00AB1235" w:rsidP="00AB1235">
          <w:pPr>
            <w:spacing w:before="0" w:after="0"/>
            <w:jc w:val="left"/>
            <w:rPr>
              <w:rFonts w:ascii="Arial" w:hAnsi="Arial"/>
              <w:bCs/>
              <w:szCs w:val="22"/>
            </w:rPr>
          </w:pPr>
        </w:p>
      </w:tc>
      <w:tc>
        <w:tcPr>
          <w:tcW w:w="2883" w:type="dxa"/>
          <w:vAlign w:val="center"/>
        </w:tcPr>
        <w:p w14:paraId="29BC299C" w14:textId="125D0108" w:rsidR="00AB1235" w:rsidRPr="00CA6261" w:rsidRDefault="00AB1235" w:rsidP="00AB1235">
          <w:pPr>
            <w:spacing w:before="0" w:after="0"/>
            <w:jc w:val="right"/>
            <w:rPr>
              <w:rFonts w:ascii="Arial" w:hAnsi="Arial"/>
              <w:bCs/>
              <w:szCs w:val="22"/>
            </w:rPr>
          </w:pPr>
          <w:proofErr w:type="spellStart"/>
          <w:r w:rsidRPr="00CA6261">
            <w:rPr>
              <w:rFonts w:ascii="Arial" w:hAnsi="Arial"/>
              <w:bCs/>
              <w:sz w:val="18"/>
              <w:szCs w:val="22"/>
            </w:rPr>
            <w:t>Kontraktsnr</w:t>
          </w:r>
          <w:proofErr w:type="spellEnd"/>
          <w:r w:rsidRPr="00CA6261">
            <w:rPr>
              <w:rFonts w:ascii="Arial" w:hAnsi="Arial"/>
              <w:bCs/>
              <w:sz w:val="18"/>
              <w:szCs w:val="22"/>
            </w:rPr>
            <w:t xml:space="preserve">.: </w:t>
          </w:r>
          <w:r w:rsidRPr="00CA6261">
            <w:rPr>
              <w:rFonts w:ascii="Arial" w:hAnsi="Arial"/>
              <w:bCs/>
              <w:sz w:val="18"/>
              <w:szCs w:val="18"/>
            </w:rPr>
            <w:t>R0</w:t>
          </w:r>
          <w:r w:rsidR="003246EE">
            <w:rPr>
              <w:rFonts w:ascii="Arial" w:hAnsi="Arial"/>
              <w:bCs/>
              <w:sz w:val="18"/>
              <w:szCs w:val="18"/>
            </w:rPr>
            <w:t>20</w:t>
          </w:r>
          <w:r w:rsidR="00897B9A">
            <w:rPr>
              <w:rFonts w:ascii="Arial" w:hAnsi="Arial"/>
              <w:bCs/>
              <w:sz w:val="18"/>
              <w:szCs w:val="18"/>
            </w:rPr>
            <w:t>38</w:t>
          </w:r>
        </w:p>
      </w:tc>
    </w:tr>
  </w:tbl>
  <w:p w14:paraId="1AB37B1F" w14:textId="77777777" w:rsidR="00AB1235" w:rsidRPr="00AB1235" w:rsidRDefault="00AB1235" w:rsidP="00AB1235">
    <w:pPr>
      <w:pBdr>
        <w:bottom w:val="single" w:sz="4" w:space="1" w:color="auto"/>
      </w:pBdr>
      <w:spacing w:before="0" w:after="0"/>
      <w:jc w:val="left"/>
      <w:rPr>
        <w:rFonts w:ascii="Arial" w:hAnsi="Arial"/>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1025" w14:textId="77777777" w:rsidR="008753B1" w:rsidRDefault="008753B1" w:rsidP="00EE19AD">
    <w:pPr>
      <w:pStyle w:val="Topptekst"/>
    </w:pPr>
  </w:p>
  <w:p w14:paraId="644D6590" w14:textId="77777777" w:rsidR="008753B1" w:rsidRDefault="008753B1" w:rsidP="00EE19AD">
    <w:pPr>
      <w:pStyle w:val="Topptekst"/>
    </w:pPr>
  </w:p>
  <w:p w14:paraId="56FDD622" w14:textId="77777777" w:rsidR="008753B1" w:rsidRDefault="008753B1" w:rsidP="00EE19AD">
    <w:pPr>
      <w:pStyle w:val="Topptekst"/>
      <w:pBdr>
        <w:bottom w:val="single" w:sz="6" w:space="1" w:color="auto"/>
      </w:pBdr>
    </w:pPr>
  </w:p>
  <w:p w14:paraId="379B3648" w14:textId="77777777" w:rsidR="008753B1" w:rsidRDefault="008753B1" w:rsidP="00EE19AD">
    <w:pPr>
      <w:pStyle w:val="Topptekst"/>
      <w:pBdr>
        <w:bottom w:val="single" w:sz="6" w:space="1" w:color="auto"/>
      </w:pBdr>
    </w:pPr>
  </w:p>
  <w:p w14:paraId="15C60435" w14:textId="44BEDED0" w:rsidR="008753B1" w:rsidRPr="006C26F9" w:rsidRDefault="00C10F2B" w:rsidP="00EE19AD">
    <w:pPr>
      <w:pStyle w:val="Topptekst"/>
    </w:pPr>
    <w:r>
      <w:rPr>
        <w:noProof/>
      </w:rPr>
      <w:drawing>
        <wp:anchor distT="0" distB="0" distL="114300" distR="114300" simplePos="0" relativeHeight="251658240" behindDoc="1" locked="0" layoutInCell="1" allowOverlap="1" wp14:anchorId="06BC5460" wp14:editId="315C2E6E">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203719845" name="Grafikk 1203719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2268"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C8713E"/>
    <w:multiLevelType w:val="multilevel"/>
    <w:tmpl w:val="6FD6C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8A033B"/>
    <w:multiLevelType w:val="multilevel"/>
    <w:tmpl w:val="1D662A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777499"/>
    <w:multiLevelType w:val="multilevel"/>
    <w:tmpl w:val="A3C656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8"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0"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31"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8"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9"/>
  </w:num>
  <w:num w:numId="5" w16cid:durableId="1429078484">
    <w:abstractNumId w:val="27"/>
  </w:num>
  <w:num w:numId="6" w16cid:durableId="875848532">
    <w:abstractNumId w:val="27"/>
  </w:num>
  <w:num w:numId="7" w16cid:durableId="1760982142">
    <w:abstractNumId w:val="23"/>
  </w:num>
  <w:num w:numId="8" w16cid:durableId="967322302">
    <w:abstractNumId w:val="25"/>
  </w:num>
  <w:num w:numId="9" w16cid:durableId="862135857">
    <w:abstractNumId w:val="31"/>
  </w:num>
  <w:num w:numId="10" w16cid:durableId="1084765670">
    <w:abstractNumId w:val="21"/>
  </w:num>
  <w:num w:numId="11" w16cid:durableId="1474566140">
    <w:abstractNumId w:val="20"/>
  </w:num>
  <w:num w:numId="12" w16cid:durableId="346717523">
    <w:abstractNumId w:val="28"/>
  </w:num>
  <w:num w:numId="13" w16cid:durableId="1689411580">
    <w:abstractNumId w:val="24"/>
  </w:num>
  <w:num w:numId="14" w16cid:durableId="33896154">
    <w:abstractNumId w:val="2"/>
  </w:num>
  <w:num w:numId="15" w16cid:durableId="2077513386">
    <w:abstractNumId w:val="18"/>
  </w:num>
  <w:num w:numId="16" w16cid:durableId="1505363226">
    <w:abstractNumId w:val="30"/>
  </w:num>
  <w:num w:numId="17" w16cid:durableId="2038463054">
    <w:abstractNumId w:val="3"/>
  </w:num>
  <w:num w:numId="18" w16cid:durableId="1049375514">
    <w:abstractNumId w:val="35"/>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9"/>
  </w:num>
  <w:num w:numId="21" w16cid:durableId="5448709">
    <w:abstractNumId w:val="11"/>
  </w:num>
  <w:num w:numId="22" w16cid:durableId="830683842">
    <w:abstractNumId w:val="10"/>
  </w:num>
  <w:num w:numId="23" w16cid:durableId="405346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5"/>
  </w:num>
  <w:num w:numId="26" w16cid:durableId="282688994">
    <w:abstractNumId w:val="38"/>
  </w:num>
  <w:num w:numId="27" w16cid:durableId="1504197482">
    <w:abstractNumId w:val="32"/>
  </w:num>
  <w:num w:numId="28" w16cid:durableId="433986312">
    <w:abstractNumId w:val="13"/>
  </w:num>
  <w:num w:numId="29" w16cid:durableId="1584606523">
    <w:abstractNumId w:val="34"/>
  </w:num>
  <w:num w:numId="30" w16cid:durableId="1545218613">
    <w:abstractNumId w:val="0"/>
    <w:lvlOverride w:ilvl="0">
      <w:startOverride w:val="12"/>
    </w:lvlOverride>
  </w:num>
  <w:num w:numId="31" w16cid:durableId="485584838">
    <w:abstractNumId w:val="33"/>
  </w:num>
  <w:num w:numId="32" w16cid:durableId="499932753">
    <w:abstractNumId w:val="17"/>
  </w:num>
  <w:num w:numId="33" w16cid:durableId="2034644670">
    <w:abstractNumId w:val="19"/>
  </w:num>
  <w:num w:numId="34" w16cid:durableId="1650941814">
    <w:abstractNumId w:val="5"/>
  </w:num>
  <w:num w:numId="35" w16cid:durableId="1990285675">
    <w:abstractNumId w:val="14"/>
  </w:num>
  <w:num w:numId="36" w16cid:durableId="1458648588">
    <w:abstractNumId w:val="36"/>
  </w:num>
  <w:num w:numId="37" w16cid:durableId="129982270">
    <w:abstractNumId w:val="4"/>
  </w:num>
  <w:num w:numId="38" w16cid:durableId="950430995">
    <w:abstractNumId w:val="22"/>
  </w:num>
  <w:num w:numId="39" w16cid:durableId="761725739">
    <w:abstractNumId w:val="37"/>
  </w:num>
  <w:num w:numId="40" w16cid:durableId="1063866476">
    <w:abstractNumId w:val="12"/>
  </w:num>
  <w:num w:numId="41" w16cid:durableId="924152404">
    <w:abstractNumId w:val="8"/>
  </w:num>
  <w:num w:numId="42" w16cid:durableId="1968394810">
    <w:abstractNumId w:val="26"/>
  </w:num>
  <w:num w:numId="43"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0E22"/>
    <w:rsid w:val="000161F7"/>
    <w:rsid w:val="000203D2"/>
    <w:rsid w:val="00021FE8"/>
    <w:rsid w:val="0002487B"/>
    <w:rsid w:val="000276B0"/>
    <w:rsid w:val="000301B7"/>
    <w:rsid w:val="00032613"/>
    <w:rsid w:val="000327F2"/>
    <w:rsid w:val="00032FBA"/>
    <w:rsid w:val="00035460"/>
    <w:rsid w:val="00036F8E"/>
    <w:rsid w:val="00037D39"/>
    <w:rsid w:val="00041B35"/>
    <w:rsid w:val="00042DB8"/>
    <w:rsid w:val="000503E3"/>
    <w:rsid w:val="00050F50"/>
    <w:rsid w:val="000527B1"/>
    <w:rsid w:val="00052DE6"/>
    <w:rsid w:val="00053C99"/>
    <w:rsid w:val="00053E62"/>
    <w:rsid w:val="00056B12"/>
    <w:rsid w:val="00057957"/>
    <w:rsid w:val="00057FA1"/>
    <w:rsid w:val="00061281"/>
    <w:rsid w:val="000621E5"/>
    <w:rsid w:val="000745A9"/>
    <w:rsid w:val="00081866"/>
    <w:rsid w:val="00081DA8"/>
    <w:rsid w:val="0008332A"/>
    <w:rsid w:val="0008529D"/>
    <w:rsid w:val="00090DA3"/>
    <w:rsid w:val="00093E14"/>
    <w:rsid w:val="000A1E70"/>
    <w:rsid w:val="000A758A"/>
    <w:rsid w:val="000B0412"/>
    <w:rsid w:val="000B0BB1"/>
    <w:rsid w:val="000B14B1"/>
    <w:rsid w:val="000B154F"/>
    <w:rsid w:val="000B2D6E"/>
    <w:rsid w:val="000B403F"/>
    <w:rsid w:val="000B4BD9"/>
    <w:rsid w:val="000B4CB5"/>
    <w:rsid w:val="000C0ABE"/>
    <w:rsid w:val="000C2972"/>
    <w:rsid w:val="000C3CB1"/>
    <w:rsid w:val="000C3DE2"/>
    <w:rsid w:val="000C3F97"/>
    <w:rsid w:val="000C665E"/>
    <w:rsid w:val="000C709F"/>
    <w:rsid w:val="000D4068"/>
    <w:rsid w:val="000E18E3"/>
    <w:rsid w:val="000E76AF"/>
    <w:rsid w:val="000F3720"/>
    <w:rsid w:val="000F3EC9"/>
    <w:rsid w:val="00101187"/>
    <w:rsid w:val="00102364"/>
    <w:rsid w:val="001049CF"/>
    <w:rsid w:val="001068FE"/>
    <w:rsid w:val="00111148"/>
    <w:rsid w:val="0011208A"/>
    <w:rsid w:val="00112A60"/>
    <w:rsid w:val="00114A8C"/>
    <w:rsid w:val="0012128C"/>
    <w:rsid w:val="00121EF7"/>
    <w:rsid w:val="00125C74"/>
    <w:rsid w:val="00131568"/>
    <w:rsid w:val="0013412E"/>
    <w:rsid w:val="00134378"/>
    <w:rsid w:val="00134625"/>
    <w:rsid w:val="00141072"/>
    <w:rsid w:val="001422BC"/>
    <w:rsid w:val="00144040"/>
    <w:rsid w:val="00145E9B"/>
    <w:rsid w:val="00147B0E"/>
    <w:rsid w:val="00156D26"/>
    <w:rsid w:val="00160C94"/>
    <w:rsid w:val="00164810"/>
    <w:rsid w:val="00170C8E"/>
    <w:rsid w:val="00174045"/>
    <w:rsid w:val="00175EFF"/>
    <w:rsid w:val="00177A60"/>
    <w:rsid w:val="0018176F"/>
    <w:rsid w:val="00182340"/>
    <w:rsid w:val="00183F75"/>
    <w:rsid w:val="001840D1"/>
    <w:rsid w:val="00185D92"/>
    <w:rsid w:val="0018689C"/>
    <w:rsid w:val="00192911"/>
    <w:rsid w:val="00193A15"/>
    <w:rsid w:val="001A4057"/>
    <w:rsid w:val="001A6152"/>
    <w:rsid w:val="001A699B"/>
    <w:rsid w:val="001A7FDF"/>
    <w:rsid w:val="001B1375"/>
    <w:rsid w:val="001B2782"/>
    <w:rsid w:val="001B5F46"/>
    <w:rsid w:val="001C38A2"/>
    <w:rsid w:val="001C5C20"/>
    <w:rsid w:val="001C6017"/>
    <w:rsid w:val="001C75D4"/>
    <w:rsid w:val="001C79BE"/>
    <w:rsid w:val="001C7E6A"/>
    <w:rsid w:val="001D0A6A"/>
    <w:rsid w:val="001D2865"/>
    <w:rsid w:val="001D34AA"/>
    <w:rsid w:val="001E0712"/>
    <w:rsid w:val="001E1955"/>
    <w:rsid w:val="001E70D4"/>
    <w:rsid w:val="001F2C03"/>
    <w:rsid w:val="001F6F62"/>
    <w:rsid w:val="00207908"/>
    <w:rsid w:val="00215F1E"/>
    <w:rsid w:val="00220ACF"/>
    <w:rsid w:val="00221015"/>
    <w:rsid w:val="00225ED6"/>
    <w:rsid w:val="0023075D"/>
    <w:rsid w:val="00233198"/>
    <w:rsid w:val="00234D78"/>
    <w:rsid w:val="00236B11"/>
    <w:rsid w:val="00240DB2"/>
    <w:rsid w:val="00241918"/>
    <w:rsid w:val="002458C9"/>
    <w:rsid w:val="00252414"/>
    <w:rsid w:val="0025294D"/>
    <w:rsid w:val="00253955"/>
    <w:rsid w:val="00253BFF"/>
    <w:rsid w:val="002562BB"/>
    <w:rsid w:val="002571C2"/>
    <w:rsid w:val="002579CF"/>
    <w:rsid w:val="00261CBB"/>
    <w:rsid w:val="0026264E"/>
    <w:rsid w:val="00264841"/>
    <w:rsid w:val="00264991"/>
    <w:rsid w:val="002700A7"/>
    <w:rsid w:val="002721F5"/>
    <w:rsid w:val="00280C54"/>
    <w:rsid w:val="00280F65"/>
    <w:rsid w:val="002822BD"/>
    <w:rsid w:val="00282355"/>
    <w:rsid w:val="00282E25"/>
    <w:rsid w:val="002855E1"/>
    <w:rsid w:val="00286AF2"/>
    <w:rsid w:val="00290D73"/>
    <w:rsid w:val="002915CB"/>
    <w:rsid w:val="0029161F"/>
    <w:rsid w:val="002920AB"/>
    <w:rsid w:val="00292171"/>
    <w:rsid w:val="002956BC"/>
    <w:rsid w:val="002A3BBF"/>
    <w:rsid w:val="002A3EC4"/>
    <w:rsid w:val="002A7A1B"/>
    <w:rsid w:val="002B3F22"/>
    <w:rsid w:val="002B6971"/>
    <w:rsid w:val="002B6BFC"/>
    <w:rsid w:val="002C0923"/>
    <w:rsid w:val="002C4BB6"/>
    <w:rsid w:val="002C52FC"/>
    <w:rsid w:val="002C611B"/>
    <w:rsid w:val="002C68FF"/>
    <w:rsid w:val="002C6D62"/>
    <w:rsid w:val="002D23A3"/>
    <w:rsid w:val="002D7E5F"/>
    <w:rsid w:val="002E0398"/>
    <w:rsid w:val="002E0EB3"/>
    <w:rsid w:val="002E12A0"/>
    <w:rsid w:val="002E1E5F"/>
    <w:rsid w:val="002E2AE0"/>
    <w:rsid w:val="002E6847"/>
    <w:rsid w:val="002E786C"/>
    <w:rsid w:val="002F10D6"/>
    <w:rsid w:val="002F14AF"/>
    <w:rsid w:val="002F23F7"/>
    <w:rsid w:val="002F4155"/>
    <w:rsid w:val="002F4E7E"/>
    <w:rsid w:val="002F62FE"/>
    <w:rsid w:val="002F7AB9"/>
    <w:rsid w:val="00300370"/>
    <w:rsid w:val="0030426B"/>
    <w:rsid w:val="003072AF"/>
    <w:rsid w:val="00316FED"/>
    <w:rsid w:val="00317F92"/>
    <w:rsid w:val="00320FBD"/>
    <w:rsid w:val="00321007"/>
    <w:rsid w:val="00321904"/>
    <w:rsid w:val="00322F4D"/>
    <w:rsid w:val="003246EE"/>
    <w:rsid w:val="00325386"/>
    <w:rsid w:val="003276AB"/>
    <w:rsid w:val="00331918"/>
    <w:rsid w:val="0033309B"/>
    <w:rsid w:val="0033360D"/>
    <w:rsid w:val="0034568C"/>
    <w:rsid w:val="003465EB"/>
    <w:rsid w:val="00351689"/>
    <w:rsid w:val="00351DB1"/>
    <w:rsid w:val="00354C4D"/>
    <w:rsid w:val="0035745C"/>
    <w:rsid w:val="003613AF"/>
    <w:rsid w:val="00363BB2"/>
    <w:rsid w:val="003650B1"/>
    <w:rsid w:val="0036729E"/>
    <w:rsid w:val="00370727"/>
    <w:rsid w:val="00371A3B"/>
    <w:rsid w:val="00371DB3"/>
    <w:rsid w:val="00373655"/>
    <w:rsid w:val="00375D4F"/>
    <w:rsid w:val="003810C8"/>
    <w:rsid w:val="00381807"/>
    <w:rsid w:val="00386DA0"/>
    <w:rsid w:val="00387AF8"/>
    <w:rsid w:val="00394721"/>
    <w:rsid w:val="00394A03"/>
    <w:rsid w:val="00394BF4"/>
    <w:rsid w:val="003A07A3"/>
    <w:rsid w:val="003A2AAE"/>
    <w:rsid w:val="003A792F"/>
    <w:rsid w:val="003B02DD"/>
    <w:rsid w:val="003B0D8B"/>
    <w:rsid w:val="003B10EC"/>
    <w:rsid w:val="003B1A44"/>
    <w:rsid w:val="003B26E2"/>
    <w:rsid w:val="003B38AA"/>
    <w:rsid w:val="003B4919"/>
    <w:rsid w:val="003B5D9B"/>
    <w:rsid w:val="003B7A70"/>
    <w:rsid w:val="003B7EA2"/>
    <w:rsid w:val="003C2C66"/>
    <w:rsid w:val="003C317B"/>
    <w:rsid w:val="003C3839"/>
    <w:rsid w:val="003C445B"/>
    <w:rsid w:val="003C7A5D"/>
    <w:rsid w:val="003D0EB6"/>
    <w:rsid w:val="003D208D"/>
    <w:rsid w:val="003D283D"/>
    <w:rsid w:val="003D2BA2"/>
    <w:rsid w:val="003D515E"/>
    <w:rsid w:val="003D5836"/>
    <w:rsid w:val="003D5BF0"/>
    <w:rsid w:val="003D648E"/>
    <w:rsid w:val="003D67FE"/>
    <w:rsid w:val="003E0183"/>
    <w:rsid w:val="003E0349"/>
    <w:rsid w:val="003E04C7"/>
    <w:rsid w:val="003E100B"/>
    <w:rsid w:val="003E1FCC"/>
    <w:rsid w:val="003E649F"/>
    <w:rsid w:val="003F12BC"/>
    <w:rsid w:val="003F3E55"/>
    <w:rsid w:val="003F4B0B"/>
    <w:rsid w:val="003F50A3"/>
    <w:rsid w:val="003F7CB3"/>
    <w:rsid w:val="004023F9"/>
    <w:rsid w:val="00402A62"/>
    <w:rsid w:val="0040485B"/>
    <w:rsid w:val="004057D8"/>
    <w:rsid w:val="00406D87"/>
    <w:rsid w:val="00413162"/>
    <w:rsid w:val="00413509"/>
    <w:rsid w:val="004139A1"/>
    <w:rsid w:val="00417290"/>
    <w:rsid w:val="004175D9"/>
    <w:rsid w:val="00420483"/>
    <w:rsid w:val="00420E10"/>
    <w:rsid w:val="0042109B"/>
    <w:rsid w:val="004228E1"/>
    <w:rsid w:val="004274BF"/>
    <w:rsid w:val="004305D3"/>
    <w:rsid w:val="004323D6"/>
    <w:rsid w:val="00432AE6"/>
    <w:rsid w:val="00435B83"/>
    <w:rsid w:val="00441FF6"/>
    <w:rsid w:val="0044285F"/>
    <w:rsid w:val="00443200"/>
    <w:rsid w:val="00443644"/>
    <w:rsid w:val="0044574E"/>
    <w:rsid w:val="00447CF2"/>
    <w:rsid w:val="004517BE"/>
    <w:rsid w:val="004536D0"/>
    <w:rsid w:val="0045532D"/>
    <w:rsid w:val="004604D3"/>
    <w:rsid w:val="004627B2"/>
    <w:rsid w:val="00464F8D"/>
    <w:rsid w:val="0047137F"/>
    <w:rsid w:val="00471914"/>
    <w:rsid w:val="00472058"/>
    <w:rsid w:val="00473888"/>
    <w:rsid w:val="004834B4"/>
    <w:rsid w:val="00483631"/>
    <w:rsid w:val="00483A0C"/>
    <w:rsid w:val="00485774"/>
    <w:rsid w:val="00485DEB"/>
    <w:rsid w:val="00486F6A"/>
    <w:rsid w:val="00492E77"/>
    <w:rsid w:val="00493E09"/>
    <w:rsid w:val="00494366"/>
    <w:rsid w:val="0049497A"/>
    <w:rsid w:val="00497938"/>
    <w:rsid w:val="004A1E1F"/>
    <w:rsid w:val="004A1E26"/>
    <w:rsid w:val="004A442F"/>
    <w:rsid w:val="004B5B41"/>
    <w:rsid w:val="004B6C46"/>
    <w:rsid w:val="004B7C84"/>
    <w:rsid w:val="004C1DDD"/>
    <w:rsid w:val="004C4321"/>
    <w:rsid w:val="004C69CF"/>
    <w:rsid w:val="004D10E4"/>
    <w:rsid w:val="004D3174"/>
    <w:rsid w:val="004D33B0"/>
    <w:rsid w:val="004E2A9A"/>
    <w:rsid w:val="004E4102"/>
    <w:rsid w:val="004E71CE"/>
    <w:rsid w:val="004F3931"/>
    <w:rsid w:val="004F7211"/>
    <w:rsid w:val="004F7968"/>
    <w:rsid w:val="00501F7E"/>
    <w:rsid w:val="00502B28"/>
    <w:rsid w:val="005076B3"/>
    <w:rsid w:val="0051055C"/>
    <w:rsid w:val="00511EB1"/>
    <w:rsid w:val="00512241"/>
    <w:rsid w:val="005133CE"/>
    <w:rsid w:val="005165B4"/>
    <w:rsid w:val="00521B0B"/>
    <w:rsid w:val="0052381D"/>
    <w:rsid w:val="00527C02"/>
    <w:rsid w:val="00530EA8"/>
    <w:rsid w:val="00533FCB"/>
    <w:rsid w:val="005344F1"/>
    <w:rsid w:val="00534636"/>
    <w:rsid w:val="00544024"/>
    <w:rsid w:val="00546CAE"/>
    <w:rsid w:val="005502EF"/>
    <w:rsid w:val="00552487"/>
    <w:rsid w:val="0055254A"/>
    <w:rsid w:val="00557185"/>
    <w:rsid w:val="005601B5"/>
    <w:rsid w:val="00562FD3"/>
    <w:rsid w:val="00563510"/>
    <w:rsid w:val="005654C7"/>
    <w:rsid w:val="00565EC2"/>
    <w:rsid w:val="0056618B"/>
    <w:rsid w:val="0056703B"/>
    <w:rsid w:val="005676D1"/>
    <w:rsid w:val="00577075"/>
    <w:rsid w:val="0057726D"/>
    <w:rsid w:val="00584982"/>
    <w:rsid w:val="0058674F"/>
    <w:rsid w:val="0059400E"/>
    <w:rsid w:val="005951B5"/>
    <w:rsid w:val="00596509"/>
    <w:rsid w:val="005A0367"/>
    <w:rsid w:val="005A1BA5"/>
    <w:rsid w:val="005A1C0A"/>
    <w:rsid w:val="005A4730"/>
    <w:rsid w:val="005A5C91"/>
    <w:rsid w:val="005A6A20"/>
    <w:rsid w:val="005B0B5B"/>
    <w:rsid w:val="005B2658"/>
    <w:rsid w:val="005B539F"/>
    <w:rsid w:val="005B7531"/>
    <w:rsid w:val="005C3524"/>
    <w:rsid w:val="005D132E"/>
    <w:rsid w:val="005D3310"/>
    <w:rsid w:val="005D65B4"/>
    <w:rsid w:val="005D65BB"/>
    <w:rsid w:val="005E78DC"/>
    <w:rsid w:val="005F2E98"/>
    <w:rsid w:val="00601430"/>
    <w:rsid w:val="006039A7"/>
    <w:rsid w:val="00604BDB"/>
    <w:rsid w:val="00605ADF"/>
    <w:rsid w:val="00611B00"/>
    <w:rsid w:val="00617364"/>
    <w:rsid w:val="006176C0"/>
    <w:rsid w:val="0062076B"/>
    <w:rsid w:val="00620FA8"/>
    <w:rsid w:val="006213BA"/>
    <w:rsid w:val="0062249D"/>
    <w:rsid w:val="00630EC7"/>
    <w:rsid w:val="006336F8"/>
    <w:rsid w:val="00633828"/>
    <w:rsid w:val="006375E4"/>
    <w:rsid w:val="006401E6"/>
    <w:rsid w:val="0064401E"/>
    <w:rsid w:val="0064425B"/>
    <w:rsid w:val="00650F1B"/>
    <w:rsid w:val="00652F5C"/>
    <w:rsid w:val="00653317"/>
    <w:rsid w:val="006537DE"/>
    <w:rsid w:val="00655499"/>
    <w:rsid w:val="006556ED"/>
    <w:rsid w:val="00656DEF"/>
    <w:rsid w:val="00657620"/>
    <w:rsid w:val="00665CAD"/>
    <w:rsid w:val="00666011"/>
    <w:rsid w:val="00666B02"/>
    <w:rsid w:val="006674DB"/>
    <w:rsid w:val="0066752B"/>
    <w:rsid w:val="00667F3F"/>
    <w:rsid w:val="006745DE"/>
    <w:rsid w:val="006757F5"/>
    <w:rsid w:val="00675F92"/>
    <w:rsid w:val="0067633C"/>
    <w:rsid w:val="00680C15"/>
    <w:rsid w:val="00685010"/>
    <w:rsid w:val="00687B15"/>
    <w:rsid w:val="00692DEC"/>
    <w:rsid w:val="00693421"/>
    <w:rsid w:val="006962BF"/>
    <w:rsid w:val="006976D4"/>
    <w:rsid w:val="006A38CA"/>
    <w:rsid w:val="006A5A41"/>
    <w:rsid w:val="006B11F7"/>
    <w:rsid w:val="006B60B3"/>
    <w:rsid w:val="006B6A43"/>
    <w:rsid w:val="006C0466"/>
    <w:rsid w:val="006C05A5"/>
    <w:rsid w:val="006C0684"/>
    <w:rsid w:val="006C101B"/>
    <w:rsid w:val="006C23EB"/>
    <w:rsid w:val="006C26F9"/>
    <w:rsid w:val="006C427D"/>
    <w:rsid w:val="006D113B"/>
    <w:rsid w:val="006D142F"/>
    <w:rsid w:val="006D1A75"/>
    <w:rsid w:val="006D33FD"/>
    <w:rsid w:val="006E484A"/>
    <w:rsid w:val="006E4B3B"/>
    <w:rsid w:val="006E607D"/>
    <w:rsid w:val="006E642D"/>
    <w:rsid w:val="006F2200"/>
    <w:rsid w:val="006F4DD5"/>
    <w:rsid w:val="006F569E"/>
    <w:rsid w:val="006F691E"/>
    <w:rsid w:val="006F697D"/>
    <w:rsid w:val="007020AD"/>
    <w:rsid w:val="007020E2"/>
    <w:rsid w:val="00705CE9"/>
    <w:rsid w:val="00705EAF"/>
    <w:rsid w:val="007102A0"/>
    <w:rsid w:val="00711182"/>
    <w:rsid w:val="00712188"/>
    <w:rsid w:val="00713562"/>
    <w:rsid w:val="00717ED3"/>
    <w:rsid w:val="007248BD"/>
    <w:rsid w:val="00725FEF"/>
    <w:rsid w:val="00727592"/>
    <w:rsid w:val="00727D09"/>
    <w:rsid w:val="00730032"/>
    <w:rsid w:val="0073033B"/>
    <w:rsid w:val="007306AF"/>
    <w:rsid w:val="00730C21"/>
    <w:rsid w:val="007321DE"/>
    <w:rsid w:val="00732B9C"/>
    <w:rsid w:val="00744F79"/>
    <w:rsid w:val="00745C17"/>
    <w:rsid w:val="00751731"/>
    <w:rsid w:val="007566D1"/>
    <w:rsid w:val="007577B6"/>
    <w:rsid w:val="00761C7C"/>
    <w:rsid w:val="007622C1"/>
    <w:rsid w:val="007653C8"/>
    <w:rsid w:val="00765C3F"/>
    <w:rsid w:val="0076701A"/>
    <w:rsid w:val="00770AFB"/>
    <w:rsid w:val="00774D7E"/>
    <w:rsid w:val="00776A55"/>
    <w:rsid w:val="0078239B"/>
    <w:rsid w:val="00782ADF"/>
    <w:rsid w:val="00783B01"/>
    <w:rsid w:val="00783C01"/>
    <w:rsid w:val="00784C6E"/>
    <w:rsid w:val="00785424"/>
    <w:rsid w:val="00790397"/>
    <w:rsid w:val="00790B48"/>
    <w:rsid w:val="00790EFA"/>
    <w:rsid w:val="0079354F"/>
    <w:rsid w:val="0079507D"/>
    <w:rsid w:val="007A1084"/>
    <w:rsid w:val="007A3819"/>
    <w:rsid w:val="007A5377"/>
    <w:rsid w:val="007A6FAD"/>
    <w:rsid w:val="007B11B7"/>
    <w:rsid w:val="007B1D2E"/>
    <w:rsid w:val="007B21B6"/>
    <w:rsid w:val="007B4158"/>
    <w:rsid w:val="007B4554"/>
    <w:rsid w:val="007B65AE"/>
    <w:rsid w:val="007B7460"/>
    <w:rsid w:val="007C0707"/>
    <w:rsid w:val="007C0B76"/>
    <w:rsid w:val="007C1023"/>
    <w:rsid w:val="007C2D08"/>
    <w:rsid w:val="007C6321"/>
    <w:rsid w:val="007D2339"/>
    <w:rsid w:val="007D2346"/>
    <w:rsid w:val="007D65E8"/>
    <w:rsid w:val="007E325C"/>
    <w:rsid w:val="007E3A94"/>
    <w:rsid w:val="007E755D"/>
    <w:rsid w:val="007F1A11"/>
    <w:rsid w:val="007F57CE"/>
    <w:rsid w:val="008058DC"/>
    <w:rsid w:val="00806347"/>
    <w:rsid w:val="008128D7"/>
    <w:rsid w:val="00814B0D"/>
    <w:rsid w:val="008150E6"/>
    <w:rsid w:val="00815FCC"/>
    <w:rsid w:val="00820E4F"/>
    <w:rsid w:val="00820F00"/>
    <w:rsid w:val="00823D4B"/>
    <w:rsid w:val="008241CB"/>
    <w:rsid w:val="00825164"/>
    <w:rsid w:val="00826706"/>
    <w:rsid w:val="00827903"/>
    <w:rsid w:val="008308C3"/>
    <w:rsid w:val="008309E8"/>
    <w:rsid w:val="00832655"/>
    <w:rsid w:val="00834821"/>
    <w:rsid w:val="00837C97"/>
    <w:rsid w:val="00842571"/>
    <w:rsid w:val="0084381F"/>
    <w:rsid w:val="00846B7B"/>
    <w:rsid w:val="00854EE2"/>
    <w:rsid w:val="0085602E"/>
    <w:rsid w:val="00864582"/>
    <w:rsid w:val="008668C0"/>
    <w:rsid w:val="00866AA0"/>
    <w:rsid w:val="00870209"/>
    <w:rsid w:val="00870949"/>
    <w:rsid w:val="00870C0E"/>
    <w:rsid w:val="00872C9D"/>
    <w:rsid w:val="00872D6B"/>
    <w:rsid w:val="008753B1"/>
    <w:rsid w:val="00875ECE"/>
    <w:rsid w:val="00876712"/>
    <w:rsid w:val="008814DE"/>
    <w:rsid w:val="00882015"/>
    <w:rsid w:val="00882B24"/>
    <w:rsid w:val="0088579C"/>
    <w:rsid w:val="00886AC8"/>
    <w:rsid w:val="00891E45"/>
    <w:rsid w:val="0089689F"/>
    <w:rsid w:val="00897B9A"/>
    <w:rsid w:val="008A209B"/>
    <w:rsid w:val="008B168F"/>
    <w:rsid w:val="008B222E"/>
    <w:rsid w:val="008B3DA5"/>
    <w:rsid w:val="008B5F2C"/>
    <w:rsid w:val="008B60CE"/>
    <w:rsid w:val="008B7B12"/>
    <w:rsid w:val="008C244A"/>
    <w:rsid w:val="008C3BFE"/>
    <w:rsid w:val="008C3D99"/>
    <w:rsid w:val="008C5CBF"/>
    <w:rsid w:val="008C5E63"/>
    <w:rsid w:val="008C60EC"/>
    <w:rsid w:val="008C642D"/>
    <w:rsid w:val="008D09FB"/>
    <w:rsid w:val="008D31F0"/>
    <w:rsid w:val="008D5DFB"/>
    <w:rsid w:val="008E093D"/>
    <w:rsid w:val="008E1CCC"/>
    <w:rsid w:val="008E321C"/>
    <w:rsid w:val="008E3E58"/>
    <w:rsid w:val="008E58D0"/>
    <w:rsid w:val="008F202A"/>
    <w:rsid w:val="008F611B"/>
    <w:rsid w:val="00901D65"/>
    <w:rsid w:val="009030EB"/>
    <w:rsid w:val="00904783"/>
    <w:rsid w:val="00906D87"/>
    <w:rsid w:val="0091020C"/>
    <w:rsid w:val="00911724"/>
    <w:rsid w:val="009124A3"/>
    <w:rsid w:val="00912D20"/>
    <w:rsid w:val="009132C7"/>
    <w:rsid w:val="0091374E"/>
    <w:rsid w:val="00921A9E"/>
    <w:rsid w:val="0093032E"/>
    <w:rsid w:val="00931833"/>
    <w:rsid w:val="00932BFD"/>
    <w:rsid w:val="00933472"/>
    <w:rsid w:val="00934453"/>
    <w:rsid w:val="00937D9A"/>
    <w:rsid w:val="00943501"/>
    <w:rsid w:val="00947146"/>
    <w:rsid w:val="00960983"/>
    <w:rsid w:val="00963766"/>
    <w:rsid w:val="00963CF9"/>
    <w:rsid w:val="009671FB"/>
    <w:rsid w:val="009716BE"/>
    <w:rsid w:val="00972C9B"/>
    <w:rsid w:val="0097369F"/>
    <w:rsid w:val="00974F47"/>
    <w:rsid w:val="00975D45"/>
    <w:rsid w:val="00980DD4"/>
    <w:rsid w:val="00981701"/>
    <w:rsid w:val="00985C53"/>
    <w:rsid w:val="00991921"/>
    <w:rsid w:val="0099340E"/>
    <w:rsid w:val="00997DB4"/>
    <w:rsid w:val="009A194F"/>
    <w:rsid w:val="009B33A9"/>
    <w:rsid w:val="009C1C10"/>
    <w:rsid w:val="009C2B24"/>
    <w:rsid w:val="009C442A"/>
    <w:rsid w:val="009C59F1"/>
    <w:rsid w:val="009D0FC0"/>
    <w:rsid w:val="009D2B6B"/>
    <w:rsid w:val="009D33ED"/>
    <w:rsid w:val="009D35EE"/>
    <w:rsid w:val="009D459B"/>
    <w:rsid w:val="009D6201"/>
    <w:rsid w:val="009E05B3"/>
    <w:rsid w:val="009E05DA"/>
    <w:rsid w:val="009E1B5A"/>
    <w:rsid w:val="009F0220"/>
    <w:rsid w:val="009F7CBE"/>
    <w:rsid w:val="00A02537"/>
    <w:rsid w:val="00A02C68"/>
    <w:rsid w:val="00A05028"/>
    <w:rsid w:val="00A1004C"/>
    <w:rsid w:val="00A13DDE"/>
    <w:rsid w:val="00A14243"/>
    <w:rsid w:val="00A143CF"/>
    <w:rsid w:val="00A14F6F"/>
    <w:rsid w:val="00A24083"/>
    <w:rsid w:val="00A269BB"/>
    <w:rsid w:val="00A27C84"/>
    <w:rsid w:val="00A34070"/>
    <w:rsid w:val="00A37B6F"/>
    <w:rsid w:val="00A415A5"/>
    <w:rsid w:val="00A41B97"/>
    <w:rsid w:val="00A436BA"/>
    <w:rsid w:val="00A449F3"/>
    <w:rsid w:val="00A454DD"/>
    <w:rsid w:val="00A4783F"/>
    <w:rsid w:val="00A520F1"/>
    <w:rsid w:val="00A645A0"/>
    <w:rsid w:val="00A658DE"/>
    <w:rsid w:val="00A67439"/>
    <w:rsid w:val="00A73DEB"/>
    <w:rsid w:val="00A7697D"/>
    <w:rsid w:val="00A76E0F"/>
    <w:rsid w:val="00A8105D"/>
    <w:rsid w:val="00A81A4D"/>
    <w:rsid w:val="00A82E27"/>
    <w:rsid w:val="00A83525"/>
    <w:rsid w:val="00A84F5E"/>
    <w:rsid w:val="00A86DDD"/>
    <w:rsid w:val="00A94D4E"/>
    <w:rsid w:val="00A96790"/>
    <w:rsid w:val="00AA4469"/>
    <w:rsid w:val="00AA789B"/>
    <w:rsid w:val="00AA7A0C"/>
    <w:rsid w:val="00AB1235"/>
    <w:rsid w:val="00AB6AD9"/>
    <w:rsid w:val="00AD012E"/>
    <w:rsid w:val="00AD0317"/>
    <w:rsid w:val="00AD1164"/>
    <w:rsid w:val="00AD126F"/>
    <w:rsid w:val="00AD149B"/>
    <w:rsid w:val="00AD2ADE"/>
    <w:rsid w:val="00AE7D35"/>
    <w:rsid w:val="00AF224D"/>
    <w:rsid w:val="00AF3742"/>
    <w:rsid w:val="00AF7F58"/>
    <w:rsid w:val="00B00BA6"/>
    <w:rsid w:val="00B01BCA"/>
    <w:rsid w:val="00B0560F"/>
    <w:rsid w:val="00B0563A"/>
    <w:rsid w:val="00B072E3"/>
    <w:rsid w:val="00B11A0C"/>
    <w:rsid w:val="00B14C43"/>
    <w:rsid w:val="00B24E85"/>
    <w:rsid w:val="00B269E6"/>
    <w:rsid w:val="00B26A43"/>
    <w:rsid w:val="00B27F87"/>
    <w:rsid w:val="00B3100E"/>
    <w:rsid w:val="00B32132"/>
    <w:rsid w:val="00B35D86"/>
    <w:rsid w:val="00B4086B"/>
    <w:rsid w:val="00B46232"/>
    <w:rsid w:val="00B54168"/>
    <w:rsid w:val="00B54F66"/>
    <w:rsid w:val="00B62D90"/>
    <w:rsid w:val="00B64F2D"/>
    <w:rsid w:val="00B65F72"/>
    <w:rsid w:val="00B677E1"/>
    <w:rsid w:val="00B67876"/>
    <w:rsid w:val="00B71437"/>
    <w:rsid w:val="00B733DA"/>
    <w:rsid w:val="00B75C3B"/>
    <w:rsid w:val="00B7661A"/>
    <w:rsid w:val="00B76748"/>
    <w:rsid w:val="00B770B2"/>
    <w:rsid w:val="00B82946"/>
    <w:rsid w:val="00B84FD1"/>
    <w:rsid w:val="00B855D1"/>
    <w:rsid w:val="00B910A3"/>
    <w:rsid w:val="00B94C09"/>
    <w:rsid w:val="00B96F49"/>
    <w:rsid w:val="00BA10F6"/>
    <w:rsid w:val="00BA4124"/>
    <w:rsid w:val="00BB0104"/>
    <w:rsid w:val="00BB05CE"/>
    <w:rsid w:val="00BB149C"/>
    <w:rsid w:val="00BB4111"/>
    <w:rsid w:val="00BC18B1"/>
    <w:rsid w:val="00BC1CAE"/>
    <w:rsid w:val="00BC3238"/>
    <w:rsid w:val="00BC5005"/>
    <w:rsid w:val="00BC5FB9"/>
    <w:rsid w:val="00BD0670"/>
    <w:rsid w:val="00BD3BB6"/>
    <w:rsid w:val="00BD59D6"/>
    <w:rsid w:val="00BD63EE"/>
    <w:rsid w:val="00BE054C"/>
    <w:rsid w:val="00BE484D"/>
    <w:rsid w:val="00BE58ED"/>
    <w:rsid w:val="00BF1C1C"/>
    <w:rsid w:val="00BF2504"/>
    <w:rsid w:val="00BF38AE"/>
    <w:rsid w:val="00BF49BB"/>
    <w:rsid w:val="00BF6C19"/>
    <w:rsid w:val="00C03504"/>
    <w:rsid w:val="00C10F2B"/>
    <w:rsid w:val="00C114B5"/>
    <w:rsid w:val="00C124AC"/>
    <w:rsid w:val="00C16755"/>
    <w:rsid w:val="00C174B3"/>
    <w:rsid w:val="00C2228E"/>
    <w:rsid w:val="00C224DC"/>
    <w:rsid w:val="00C25384"/>
    <w:rsid w:val="00C27573"/>
    <w:rsid w:val="00C31A1C"/>
    <w:rsid w:val="00C3367F"/>
    <w:rsid w:val="00C33DCA"/>
    <w:rsid w:val="00C40937"/>
    <w:rsid w:val="00C4225F"/>
    <w:rsid w:val="00C42726"/>
    <w:rsid w:val="00C4477E"/>
    <w:rsid w:val="00C45308"/>
    <w:rsid w:val="00C47AC9"/>
    <w:rsid w:val="00C53E83"/>
    <w:rsid w:val="00C54C24"/>
    <w:rsid w:val="00C54DD6"/>
    <w:rsid w:val="00C553EC"/>
    <w:rsid w:val="00C55628"/>
    <w:rsid w:val="00C56E2F"/>
    <w:rsid w:val="00C61A04"/>
    <w:rsid w:val="00C61BA6"/>
    <w:rsid w:val="00C61DA6"/>
    <w:rsid w:val="00C6219C"/>
    <w:rsid w:val="00C636FA"/>
    <w:rsid w:val="00C6444F"/>
    <w:rsid w:val="00C66645"/>
    <w:rsid w:val="00C66891"/>
    <w:rsid w:val="00C66F85"/>
    <w:rsid w:val="00C67029"/>
    <w:rsid w:val="00C713BD"/>
    <w:rsid w:val="00C762E0"/>
    <w:rsid w:val="00C807AC"/>
    <w:rsid w:val="00C80B68"/>
    <w:rsid w:val="00C81127"/>
    <w:rsid w:val="00C8268A"/>
    <w:rsid w:val="00C90332"/>
    <w:rsid w:val="00C90334"/>
    <w:rsid w:val="00C9122C"/>
    <w:rsid w:val="00C93835"/>
    <w:rsid w:val="00C94A4F"/>
    <w:rsid w:val="00C96D40"/>
    <w:rsid w:val="00CA031A"/>
    <w:rsid w:val="00CA0460"/>
    <w:rsid w:val="00CA6261"/>
    <w:rsid w:val="00CA789A"/>
    <w:rsid w:val="00CB5ED2"/>
    <w:rsid w:val="00CC0000"/>
    <w:rsid w:val="00CC4D1D"/>
    <w:rsid w:val="00CC5662"/>
    <w:rsid w:val="00CD0873"/>
    <w:rsid w:val="00CD0E79"/>
    <w:rsid w:val="00CD234E"/>
    <w:rsid w:val="00CD6753"/>
    <w:rsid w:val="00CD6C55"/>
    <w:rsid w:val="00CD7B78"/>
    <w:rsid w:val="00CE2388"/>
    <w:rsid w:val="00CE2E9C"/>
    <w:rsid w:val="00CE301C"/>
    <w:rsid w:val="00CE335A"/>
    <w:rsid w:val="00CE552A"/>
    <w:rsid w:val="00CE5B69"/>
    <w:rsid w:val="00CE72E4"/>
    <w:rsid w:val="00CF3CB9"/>
    <w:rsid w:val="00CF5379"/>
    <w:rsid w:val="00CF5C66"/>
    <w:rsid w:val="00CF6497"/>
    <w:rsid w:val="00CF6ABE"/>
    <w:rsid w:val="00CF7DFC"/>
    <w:rsid w:val="00D0215A"/>
    <w:rsid w:val="00D02766"/>
    <w:rsid w:val="00D03DA1"/>
    <w:rsid w:val="00D047F0"/>
    <w:rsid w:val="00D0578B"/>
    <w:rsid w:val="00D111DF"/>
    <w:rsid w:val="00D12027"/>
    <w:rsid w:val="00D1256F"/>
    <w:rsid w:val="00D13146"/>
    <w:rsid w:val="00D14011"/>
    <w:rsid w:val="00D1684B"/>
    <w:rsid w:val="00D202DB"/>
    <w:rsid w:val="00D2208C"/>
    <w:rsid w:val="00D23110"/>
    <w:rsid w:val="00D23350"/>
    <w:rsid w:val="00D24821"/>
    <w:rsid w:val="00D30E72"/>
    <w:rsid w:val="00D332EE"/>
    <w:rsid w:val="00D40200"/>
    <w:rsid w:val="00D45113"/>
    <w:rsid w:val="00D4546D"/>
    <w:rsid w:val="00D47C34"/>
    <w:rsid w:val="00D52499"/>
    <w:rsid w:val="00D55978"/>
    <w:rsid w:val="00D5764A"/>
    <w:rsid w:val="00D63499"/>
    <w:rsid w:val="00D6436C"/>
    <w:rsid w:val="00D66B6F"/>
    <w:rsid w:val="00D70CC0"/>
    <w:rsid w:val="00D74F7D"/>
    <w:rsid w:val="00D75555"/>
    <w:rsid w:val="00D76514"/>
    <w:rsid w:val="00D765B9"/>
    <w:rsid w:val="00D812D4"/>
    <w:rsid w:val="00D84714"/>
    <w:rsid w:val="00D90AE8"/>
    <w:rsid w:val="00D92F81"/>
    <w:rsid w:val="00D93397"/>
    <w:rsid w:val="00D9712F"/>
    <w:rsid w:val="00DA1D1C"/>
    <w:rsid w:val="00DA33F8"/>
    <w:rsid w:val="00DA5902"/>
    <w:rsid w:val="00DB12F0"/>
    <w:rsid w:val="00DB1655"/>
    <w:rsid w:val="00DB1779"/>
    <w:rsid w:val="00DB2663"/>
    <w:rsid w:val="00DB26AC"/>
    <w:rsid w:val="00DB2A55"/>
    <w:rsid w:val="00DB2EEB"/>
    <w:rsid w:val="00DB2FB7"/>
    <w:rsid w:val="00DB35AE"/>
    <w:rsid w:val="00DB419D"/>
    <w:rsid w:val="00DB445F"/>
    <w:rsid w:val="00DC02EA"/>
    <w:rsid w:val="00DC0FBF"/>
    <w:rsid w:val="00DC1B87"/>
    <w:rsid w:val="00DC3872"/>
    <w:rsid w:val="00DC507E"/>
    <w:rsid w:val="00DC52F9"/>
    <w:rsid w:val="00DC6D29"/>
    <w:rsid w:val="00DD2626"/>
    <w:rsid w:val="00DD3B69"/>
    <w:rsid w:val="00DD40E3"/>
    <w:rsid w:val="00DD47C2"/>
    <w:rsid w:val="00DD55BF"/>
    <w:rsid w:val="00DD59FE"/>
    <w:rsid w:val="00DE3901"/>
    <w:rsid w:val="00DE5C02"/>
    <w:rsid w:val="00DE6C80"/>
    <w:rsid w:val="00DE75C7"/>
    <w:rsid w:val="00DE7CDE"/>
    <w:rsid w:val="00DF25FA"/>
    <w:rsid w:val="00DF5E4C"/>
    <w:rsid w:val="00DF741B"/>
    <w:rsid w:val="00E02CF0"/>
    <w:rsid w:val="00E02DD9"/>
    <w:rsid w:val="00E030E3"/>
    <w:rsid w:val="00E04204"/>
    <w:rsid w:val="00E06365"/>
    <w:rsid w:val="00E117D1"/>
    <w:rsid w:val="00E11CFE"/>
    <w:rsid w:val="00E12AC2"/>
    <w:rsid w:val="00E130F7"/>
    <w:rsid w:val="00E1351D"/>
    <w:rsid w:val="00E149FF"/>
    <w:rsid w:val="00E14A43"/>
    <w:rsid w:val="00E30586"/>
    <w:rsid w:val="00E3204E"/>
    <w:rsid w:val="00E32EF7"/>
    <w:rsid w:val="00E33D13"/>
    <w:rsid w:val="00E37E6C"/>
    <w:rsid w:val="00E45B84"/>
    <w:rsid w:val="00E46EFA"/>
    <w:rsid w:val="00E5306C"/>
    <w:rsid w:val="00E54D0D"/>
    <w:rsid w:val="00E60404"/>
    <w:rsid w:val="00E62D64"/>
    <w:rsid w:val="00E64BA1"/>
    <w:rsid w:val="00E738FF"/>
    <w:rsid w:val="00E74E1D"/>
    <w:rsid w:val="00E74ED6"/>
    <w:rsid w:val="00E809CB"/>
    <w:rsid w:val="00E81BBA"/>
    <w:rsid w:val="00E8213C"/>
    <w:rsid w:val="00E87F9F"/>
    <w:rsid w:val="00E9051F"/>
    <w:rsid w:val="00E90DF3"/>
    <w:rsid w:val="00E91671"/>
    <w:rsid w:val="00E920F3"/>
    <w:rsid w:val="00E97220"/>
    <w:rsid w:val="00EA38F6"/>
    <w:rsid w:val="00EA5005"/>
    <w:rsid w:val="00EB081A"/>
    <w:rsid w:val="00EB6635"/>
    <w:rsid w:val="00EB69A6"/>
    <w:rsid w:val="00EC0F70"/>
    <w:rsid w:val="00EC3480"/>
    <w:rsid w:val="00EC4AE5"/>
    <w:rsid w:val="00EC4E91"/>
    <w:rsid w:val="00ED0258"/>
    <w:rsid w:val="00ED1AF0"/>
    <w:rsid w:val="00ED45DC"/>
    <w:rsid w:val="00ED494A"/>
    <w:rsid w:val="00ED5103"/>
    <w:rsid w:val="00ED56EC"/>
    <w:rsid w:val="00ED6540"/>
    <w:rsid w:val="00EE19AD"/>
    <w:rsid w:val="00EE29D8"/>
    <w:rsid w:val="00EE2A39"/>
    <w:rsid w:val="00EE3746"/>
    <w:rsid w:val="00EE444B"/>
    <w:rsid w:val="00EF1FF5"/>
    <w:rsid w:val="00EF3361"/>
    <w:rsid w:val="00EF4743"/>
    <w:rsid w:val="00EF557D"/>
    <w:rsid w:val="00F00025"/>
    <w:rsid w:val="00F05762"/>
    <w:rsid w:val="00F07197"/>
    <w:rsid w:val="00F07784"/>
    <w:rsid w:val="00F110F6"/>
    <w:rsid w:val="00F11DEF"/>
    <w:rsid w:val="00F12E32"/>
    <w:rsid w:val="00F14AE9"/>
    <w:rsid w:val="00F1520B"/>
    <w:rsid w:val="00F15E37"/>
    <w:rsid w:val="00F2173D"/>
    <w:rsid w:val="00F26062"/>
    <w:rsid w:val="00F30261"/>
    <w:rsid w:val="00F3352D"/>
    <w:rsid w:val="00F3365B"/>
    <w:rsid w:val="00F353FF"/>
    <w:rsid w:val="00F40C6F"/>
    <w:rsid w:val="00F414D0"/>
    <w:rsid w:val="00F41F78"/>
    <w:rsid w:val="00F42C43"/>
    <w:rsid w:val="00F44F2B"/>
    <w:rsid w:val="00F44FCB"/>
    <w:rsid w:val="00F4575E"/>
    <w:rsid w:val="00F45FAE"/>
    <w:rsid w:val="00F461AF"/>
    <w:rsid w:val="00F524B3"/>
    <w:rsid w:val="00F53B1B"/>
    <w:rsid w:val="00F550DB"/>
    <w:rsid w:val="00F6128D"/>
    <w:rsid w:val="00F67624"/>
    <w:rsid w:val="00F71A89"/>
    <w:rsid w:val="00F72071"/>
    <w:rsid w:val="00F7580A"/>
    <w:rsid w:val="00F75A1A"/>
    <w:rsid w:val="00F77919"/>
    <w:rsid w:val="00F826B0"/>
    <w:rsid w:val="00F85B9A"/>
    <w:rsid w:val="00F8640B"/>
    <w:rsid w:val="00F87AD2"/>
    <w:rsid w:val="00F9062F"/>
    <w:rsid w:val="00F953B4"/>
    <w:rsid w:val="00F9562C"/>
    <w:rsid w:val="00F97299"/>
    <w:rsid w:val="00FA2461"/>
    <w:rsid w:val="00FA3DEF"/>
    <w:rsid w:val="00FA4D4A"/>
    <w:rsid w:val="00FA68C9"/>
    <w:rsid w:val="00FB08CE"/>
    <w:rsid w:val="00FB1024"/>
    <w:rsid w:val="00FB1578"/>
    <w:rsid w:val="00FC4323"/>
    <w:rsid w:val="00FC608A"/>
    <w:rsid w:val="00FD0186"/>
    <w:rsid w:val="00FD04B3"/>
    <w:rsid w:val="00FD490A"/>
    <w:rsid w:val="00FD4FD6"/>
    <w:rsid w:val="00FD5C55"/>
    <w:rsid w:val="00FE01CB"/>
    <w:rsid w:val="00FE61BA"/>
    <w:rsid w:val="00FF1D2E"/>
    <w:rsid w:val="00FF23FF"/>
    <w:rsid w:val="0298294C"/>
    <w:rsid w:val="0CB9A5E0"/>
    <w:rsid w:val="0E7A924F"/>
    <w:rsid w:val="13E0B943"/>
    <w:rsid w:val="1539FE09"/>
    <w:rsid w:val="1780A4B8"/>
    <w:rsid w:val="195738AD"/>
    <w:rsid w:val="21997A8F"/>
    <w:rsid w:val="2F6D60BB"/>
    <w:rsid w:val="320E6A3F"/>
    <w:rsid w:val="3372A816"/>
    <w:rsid w:val="390645A9"/>
    <w:rsid w:val="3B862A89"/>
    <w:rsid w:val="3EFBEFB3"/>
    <w:rsid w:val="3FC514EE"/>
    <w:rsid w:val="40E1F8D6"/>
    <w:rsid w:val="42F4331E"/>
    <w:rsid w:val="4449AF39"/>
    <w:rsid w:val="4B5CB4F7"/>
    <w:rsid w:val="5161F781"/>
    <w:rsid w:val="523815CD"/>
    <w:rsid w:val="56912814"/>
    <w:rsid w:val="57EF1EDB"/>
    <w:rsid w:val="588C76B8"/>
    <w:rsid w:val="5DAC5E0F"/>
    <w:rsid w:val="5EC0D205"/>
    <w:rsid w:val="60E90257"/>
    <w:rsid w:val="641B4AAA"/>
    <w:rsid w:val="67593ABC"/>
    <w:rsid w:val="6D58E43E"/>
    <w:rsid w:val="72C9CED4"/>
    <w:rsid w:val="769CFF57"/>
    <w:rsid w:val="76EE3C98"/>
    <w:rsid w:val="771608E1"/>
    <w:rsid w:val="7D1638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A8B7303B-3AAE-4AED-9AF4-5EEB5A3C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uiPriority w:val="9"/>
    <w:qFormat/>
    <w:rsid w:val="00C3367F"/>
    <w:pPr>
      <w:keepNext/>
      <w:numPr>
        <w:ilvl w:val="2"/>
        <w:numId w:val="1"/>
      </w:numPr>
      <w:spacing w:before="120"/>
      <w:ind w:left="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uiPriority w:val="9"/>
    <w:rsid w:val="00443200"/>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character" w:styleId="Omtale">
    <w:name w:val="Mention"/>
    <w:basedOn w:val="Standardskriftforavsnitt"/>
    <w:uiPriority w:val="99"/>
    <w:unhideWhenUsed/>
    <w:rsid w:val="00B82946"/>
    <w:rPr>
      <w:color w:val="2B579A"/>
      <w:shd w:val="clear" w:color="auto" w:fill="E1DFDD"/>
    </w:rPr>
  </w:style>
  <w:style w:type="character" w:styleId="Fulgthyperkobling">
    <w:name w:val="FollowedHyperlink"/>
    <w:basedOn w:val="Standardskriftforavsnitt"/>
    <w:semiHidden/>
    <w:unhideWhenUsed/>
    <w:rsid w:val="00CF3CB9"/>
    <w:rPr>
      <w:color w:val="800080" w:themeColor="followedHyperlink"/>
      <w:u w:val="single"/>
    </w:rPr>
  </w:style>
  <w:style w:type="character" w:customStyle="1" w:styleId="BrdtekstTegn">
    <w:name w:val="Brødtekst Tegn"/>
    <w:basedOn w:val="Standardskriftforavsnitt"/>
    <w:link w:val="Brdtekst"/>
    <w:rsid w:val="009C442A"/>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540287932">
      <w:bodyDiv w:val="1"/>
      <w:marLeft w:val="0"/>
      <w:marRight w:val="0"/>
      <w:marTop w:val="0"/>
      <w:marBottom w:val="0"/>
      <w:divBdr>
        <w:top w:val="none" w:sz="0" w:space="0" w:color="auto"/>
        <w:left w:val="none" w:sz="0" w:space="0" w:color="auto"/>
        <w:bottom w:val="none" w:sz="0" w:space="0" w:color="auto"/>
        <w:right w:val="none" w:sz="0" w:space="0" w:color="auto"/>
      </w:divBdr>
      <w:divsChild>
        <w:div w:id="94520846">
          <w:marLeft w:val="0"/>
          <w:marRight w:val="0"/>
          <w:marTop w:val="0"/>
          <w:marBottom w:val="0"/>
          <w:divBdr>
            <w:top w:val="none" w:sz="0" w:space="0" w:color="auto"/>
            <w:left w:val="none" w:sz="0" w:space="0" w:color="auto"/>
            <w:bottom w:val="none" w:sz="0" w:space="0" w:color="auto"/>
            <w:right w:val="none" w:sz="0" w:space="0" w:color="auto"/>
          </w:divBdr>
        </w:div>
        <w:div w:id="107552596">
          <w:marLeft w:val="0"/>
          <w:marRight w:val="0"/>
          <w:marTop w:val="0"/>
          <w:marBottom w:val="0"/>
          <w:divBdr>
            <w:top w:val="none" w:sz="0" w:space="0" w:color="auto"/>
            <w:left w:val="none" w:sz="0" w:space="0" w:color="auto"/>
            <w:bottom w:val="none" w:sz="0" w:space="0" w:color="auto"/>
            <w:right w:val="none" w:sz="0" w:space="0" w:color="auto"/>
          </w:divBdr>
        </w:div>
        <w:div w:id="161167910">
          <w:marLeft w:val="0"/>
          <w:marRight w:val="0"/>
          <w:marTop w:val="0"/>
          <w:marBottom w:val="0"/>
          <w:divBdr>
            <w:top w:val="none" w:sz="0" w:space="0" w:color="auto"/>
            <w:left w:val="none" w:sz="0" w:space="0" w:color="auto"/>
            <w:bottom w:val="none" w:sz="0" w:space="0" w:color="auto"/>
            <w:right w:val="none" w:sz="0" w:space="0" w:color="auto"/>
          </w:divBdr>
        </w:div>
        <w:div w:id="364253123">
          <w:marLeft w:val="0"/>
          <w:marRight w:val="0"/>
          <w:marTop w:val="0"/>
          <w:marBottom w:val="0"/>
          <w:divBdr>
            <w:top w:val="none" w:sz="0" w:space="0" w:color="auto"/>
            <w:left w:val="none" w:sz="0" w:space="0" w:color="auto"/>
            <w:bottom w:val="none" w:sz="0" w:space="0" w:color="auto"/>
            <w:right w:val="none" w:sz="0" w:space="0" w:color="auto"/>
          </w:divBdr>
        </w:div>
        <w:div w:id="942034331">
          <w:marLeft w:val="0"/>
          <w:marRight w:val="0"/>
          <w:marTop w:val="0"/>
          <w:marBottom w:val="0"/>
          <w:divBdr>
            <w:top w:val="none" w:sz="0" w:space="0" w:color="auto"/>
            <w:left w:val="none" w:sz="0" w:space="0" w:color="auto"/>
            <w:bottom w:val="none" w:sz="0" w:space="0" w:color="auto"/>
            <w:right w:val="none" w:sz="0" w:space="0" w:color="auto"/>
          </w:divBdr>
        </w:div>
        <w:div w:id="1208028408">
          <w:marLeft w:val="0"/>
          <w:marRight w:val="0"/>
          <w:marTop w:val="0"/>
          <w:marBottom w:val="0"/>
          <w:divBdr>
            <w:top w:val="none" w:sz="0" w:space="0" w:color="auto"/>
            <w:left w:val="none" w:sz="0" w:space="0" w:color="auto"/>
            <w:bottom w:val="none" w:sz="0" w:space="0" w:color="auto"/>
            <w:right w:val="none" w:sz="0" w:space="0" w:color="auto"/>
          </w:divBdr>
        </w:div>
        <w:div w:id="1645044216">
          <w:marLeft w:val="0"/>
          <w:marRight w:val="0"/>
          <w:marTop w:val="0"/>
          <w:marBottom w:val="0"/>
          <w:divBdr>
            <w:top w:val="none" w:sz="0" w:space="0" w:color="auto"/>
            <w:left w:val="none" w:sz="0" w:space="0" w:color="auto"/>
            <w:bottom w:val="none" w:sz="0" w:space="0" w:color="auto"/>
            <w:right w:val="none" w:sz="0" w:space="0" w:color="auto"/>
          </w:divBdr>
        </w:div>
        <w:div w:id="1675526000">
          <w:marLeft w:val="0"/>
          <w:marRight w:val="0"/>
          <w:marTop w:val="0"/>
          <w:marBottom w:val="0"/>
          <w:divBdr>
            <w:top w:val="none" w:sz="0" w:space="0" w:color="auto"/>
            <w:left w:val="none" w:sz="0" w:space="0" w:color="auto"/>
            <w:bottom w:val="none" w:sz="0" w:space="0" w:color="auto"/>
            <w:right w:val="none" w:sz="0" w:space="0" w:color="auto"/>
          </w:divBdr>
        </w:div>
        <w:div w:id="2051563604">
          <w:marLeft w:val="0"/>
          <w:marRight w:val="0"/>
          <w:marTop w:val="0"/>
          <w:marBottom w:val="0"/>
          <w:divBdr>
            <w:top w:val="none" w:sz="0" w:space="0" w:color="auto"/>
            <w:left w:val="none" w:sz="0" w:space="0" w:color="auto"/>
            <w:bottom w:val="none" w:sz="0" w:space="0" w:color="auto"/>
            <w:right w:val="none" w:sz="0" w:space="0" w:color="auto"/>
          </w:divBdr>
        </w:div>
      </w:divsChild>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156338985">
      <w:bodyDiv w:val="1"/>
      <w:marLeft w:val="0"/>
      <w:marRight w:val="0"/>
      <w:marTop w:val="0"/>
      <w:marBottom w:val="0"/>
      <w:divBdr>
        <w:top w:val="none" w:sz="0" w:space="0" w:color="auto"/>
        <w:left w:val="none" w:sz="0" w:space="0" w:color="auto"/>
        <w:bottom w:val="none" w:sz="0" w:space="0" w:color="auto"/>
        <w:right w:val="none" w:sz="0" w:space="0" w:color="auto"/>
      </w:divBdr>
      <w:divsChild>
        <w:div w:id="381562655">
          <w:marLeft w:val="0"/>
          <w:marRight w:val="0"/>
          <w:marTop w:val="0"/>
          <w:marBottom w:val="0"/>
          <w:divBdr>
            <w:top w:val="none" w:sz="0" w:space="0" w:color="auto"/>
            <w:left w:val="none" w:sz="0" w:space="0" w:color="auto"/>
            <w:bottom w:val="none" w:sz="0" w:space="0" w:color="auto"/>
            <w:right w:val="none" w:sz="0" w:space="0" w:color="auto"/>
          </w:divBdr>
        </w:div>
        <w:div w:id="501744609">
          <w:marLeft w:val="0"/>
          <w:marRight w:val="0"/>
          <w:marTop w:val="0"/>
          <w:marBottom w:val="0"/>
          <w:divBdr>
            <w:top w:val="none" w:sz="0" w:space="0" w:color="auto"/>
            <w:left w:val="none" w:sz="0" w:space="0" w:color="auto"/>
            <w:bottom w:val="none" w:sz="0" w:space="0" w:color="auto"/>
            <w:right w:val="none" w:sz="0" w:space="0" w:color="auto"/>
          </w:divBdr>
        </w:div>
        <w:div w:id="875698970">
          <w:marLeft w:val="0"/>
          <w:marRight w:val="0"/>
          <w:marTop w:val="0"/>
          <w:marBottom w:val="0"/>
          <w:divBdr>
            <w:top w:val="none" w:sz="0" w:space="0" w:color="auto"/>
            <w:left w:val="none" w:sz="0" w:space="0" w:color="auto"/>
            <w:bottom w:val="none" w:sz="0" w:space="0" w:color="auto"/>
            <w:right w:val="none" w:sz="0" w:space="0" w:color="auto"/>
          </w:divBdr>
        </w:div>
        <w:div w:id="1063219004">
          <w:marLeft w:val="0"/>
          <w:marRight w:val="0"/>
          <w:marTop w:val="0"/>
          <w:marBottom w:val="0"/>
          <w:divBdr>
            <w:top w:val="none" w:sz="0" w:space="0" w:color="auto"/>
            <w:left w:val="none" w:sz="0" w:space="0" w:color="auto"/>
            <w:bottom w:val="none" w:sz="0" w:space="0" w:color="auto"/>
            <w:right w:val="none" w:sz="0" w:space="0" w:color="auto"/>
          </w:divBdr>
        </w:div>
        <w:div w:id="1359088313">
          <w:marLeft w:val="0"/>
          <w:marRight w:val="0"/>
          <w:marTop w:val="0"/>
          <w:marBottom w:val="0"/>
          <w:divBdr>
            <w:top w:val="none" w:sz="0" w:space="0" w:color="auto"/>
            <w:left w:val="none" w:sz="0" w:space="0" w:color="auto"/>
            <w:bottom w:val="none" w:sz="0" w:space="0" w:color="auto"/>
            <w:right w:val="none" w:sz="0" w:space="0" w:color="auto"/>
          </w:divBdr>
        </w:div>
        <w:div w:id="1398165477">
          <w:marLeft w:val="0"/>
          <w:marRight w:val="0"/>
          <w:marTop w:val="0"/>
          <w:marBottom w:val="0"/>
          <w:divBdr>
            <w:top w:val="none" w:sz="0" w:space="0" w:color="auto"/>
            <w:left w:val="none" w:sz="0" w:space="0" w:color="auto"/>
            <w:bottom w:val="none" w:sz="0" w:space="0" w:color="auto"/>
            <w:right w:val="none" w:sz="0" w:space="0" w:color="auto"/>
          </w:divBdr>
        </w:div>
        <w:div w:id="1493984498">
          <w:marLeft w:val="0"/>
          <w:marRight w:val="0"/>
          <w:marTop w:val="0"/>
          <w:marBottom w:val="0"/>
          <w:divBdr>
            <w:top w:val="none" w:sz="0" w:space="0" w:color="auto"/>
            <w:left w:val="none" w:sz="0" w:space="0" w:color="auto"/>
            <w:bottom w:val="none" w:sz="0" w:space="0" w:color="auto"/>
            <w:right w:val="none" w:sz="0" w:space="0" w:color="auto"/>
          </w:divBdr>
        </w:div>
        <w:div w:id="1672953449">
          <w:marLeft w:val="0"/>
          <w:marRight w:val="0"/>
          <w:marTop w:val="0"/>
          <w:marBottom w:val="0"/>
          <w:divBdr>
            <w:top w:val="none" w:sz="0" w:space="0" w:color="auto"/>
            <w:left w:val="none" w:sz="0" w:space="0" w:color="auto"/>
            <w:bottom w:val="none" w:sz="0" w:space="0" w:color="auto"/>
            <w:right w:val="none" w:sz="0" w:space="0" w:color="auto"/>
          </w:divBdr>
        </w:div>
        <w:div w:id="1746141801">
          <w:marLeft w:val="0"/>
          <w:marRight w:val="0"/>
          <w:marTop w:val="0"/>
          <w:marBottom w:val="0"/>
          <w:divBdr>
            <w:top w:val="none" w:sz="0" w:space="0" w:color="auto"/>
            <w:left w:val="none" w:sz="0" w:space="0" w:color="auto"/>
            <w:bottom w:val="none" w:sz="0" w:space="0" w:color="auto"/>
            <w:right w:val="none" w:sz="0" w:space="0" w:color="auto"/>
          </w:divBdr>
        </w:div>
      </w:divsChild>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svarsbygg.no/no/om-oss/for-leverandorer/kontraktsbestemmels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3EFF650EE7435F8BBFB0FA3B858723"/>
        <w:category>
          <w:name w:val="Generelt"/>
          <w:gallery w:val="placeholder"/>
        </w:category>
        <w:types>
          <w:type w:val="bbPlcHdr"/>
        </w:types>
        <w:behaviors>
          <w:behavior w:val="content"/>
        </w:behaviors>
        <w:guid w:val="{12D490DD-258D-4ED8-A7D4-8339F127AFB4}"/>
      </w:docPartPr>
      <w:docPartBody>
        <w:p w:rsidR="004517BE" w:rsidRDefault="004517BE" w:rsidP="004517BE">
          <w:pPr>
            <w:pStyle w:val="6E3EFF650EE7435F8BBFB0FA3B858723"/>
          </w:pPr>
          <w:r w:rsidRPr="00AE1ED8">
            <w:rPr>
              <w:rStyle w:val="Plassholdertekst"/>
            </w:rPr>
            <w:t>Velg et element.</w:t>
          </w:r>
        </w:p>
      </w:docPartBody>
    </w:docPart>
    <w:docPart>
      <w:docPartPr>
        <w:name w:val="766155E806324919B46D93AE56A9ACEF"/>
        <w:category>
          <w:name w:val="Generelt"/>
          <w:gallery w:val="placeholder"/>
        </w:category>
        <w:types>
          <w:type w:val="bbPlcHdr"/>
        </w:types>
        <w:behaviors>
          <w:behavior w:val="content"/>
        </w:behaviors>
        <w:guid w:val="{35086AA8-8DD1-4470-84F6-BA29DCDF4A2E}"/>
      </w:docPartPr>
      <w:docPartBody>
        <w:p w:rsidR="004517BE" w:rsidRDefault="004517BE" w:rsidP="004517BE">
          <w:pPr>
            <w:pStyle w:val="766155E806324919B46D93AE56A9ACEF"/>
          </w:pPr>
          <w:r w:rsidRPr="00AE1ED8">
            <w:rPr>
              <w:rStyle w:val="Plassholdertekst"/>
            </w:rPr>
            <w:t>Velg et element.</w:t>
          </w:r>
        </w:p>
      </w:docPartBody>
    </w:docPart>
    <w:docPart>
      <w:docPartPr>
        <w:name w:val="9A1EF2368A05422893E2EDB0B354CAA9"/>
        <w:category>
          <w:name w:val="Generelt"/>
          <w:gallery w:val="placeholder"/>
        </w:category>
        <w:types>
          <w:type w:val="bbPlcHdr"/>
        </w:types>
        <w:behaviors>
          <w:behavior w:val="content"/>
        </w:behaviors>
        <w:guid w:val="{289CC35C-B898-4C08-B7BC-A65319FB8C52}"/>
      </w:docPartPr>
      <w:docPartBody>
        <w:p w:rsidR="00200973" w:rsidRDefault="00C6444F" w:rsidP="00C6444F">
          <w:pPr>
            <w:pStyle w:val="9A1EF2368A05422893E2EDB0B354CAA9"/>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21F29"/>
    <w:rsid w:val="00033F74"/>
    <w:rsid w:val="00056F32"/>
    <w:rsid w:val="000726BE"/>
    <w:rsid w:val="0009685A"/>
    <w:rsid w:val="00097A12"/>
    <w:rsid w:val="000A036C"/>
    <w:rsid w:val="000B7BFE"/>
    <w:rsid w:val="000C0ABE"/>
    <w:rsid w:val="001068FE"/>
    <w:rsid w:val="00147B0E"/>
    <w:rsid w:val="001742D3"/>
    <w:rsid w:val="00174E6B"/>
    <w:rsid w:val="00200973"/>
    <w:rsid w:val="00253955"/>
    <w:rsid w:val="002C68FF"/>
    <w:rsid w:val="002D0A42"/>
    <w:rsid w:val="00321007"/>
    <w:rsid w:val="00351DB1"/>
    <w:rsid w:val="00370FF9"/>
    <w:rsid w:val="003B02DD"/>
    <w:rsid w:val="003C445B"/>
    <w:rsid w:val="003F4B0B"/>
    <w:rsid w:val="003F7CB3"/>
    <w:rsid w:val="00407799"/>
    <w:rsid w:val="004139A1"/>
    <w:rsid w:val="0042109B"/>
    <w:rsid w:val="004517BE"/>
    <w:rsid w:val="00477C79"/>
    <w:rsid w:val="00483631"/>
    <w:rsid w:val="00492E77"/>
    <w:rsid w:val="004B444D"/>
    <w:rsid w:val="004E3AD5"/>
    <w:rsid w:val="004F0098"/>
    <w:rsid w:val="00502B28"/>
    <w:rsid w:val="00513297"/>
    <w:rsid w:val="00534636"/>
    <w:rsid w:val="00536534"/>
    <w:rsid w:val="00552E80"/>
    <w:rsid w:val="0057726D"/>
    <w:rsid w:val="006147C3"/>
    <w:rsid w:val="00641D82"/>
    <w:rsid w:val="00646DE3"/>
    <w:rsid w:val="0064715C"/>
    <w:rsid w:val="00653317"/>
    <w:rsid w:val="00692DEC"/>
    <w:rsid w:val="006A5A41"/>
    <w:rsid w:val="006D65C9"/>
    <w:rsid w:val="006F2200"/>
    <w:rsid w:val="00705CE9"/>
    <w:rsid w:val="00751731"/>
    <w:rsid w:val="00787543"/>
    <w:rsid w:val="00790EFA"/>
    <w:rsid w:val="007B21B6"/>
    <w:rsid w:val="007E6F33"/>
    <w:rsid w:val="007F57CE"/>
    <w:rsid w:val="00815FCC"/>
    <w:rsid w:val="008308C3"/>
    <w:rsid w:val="00835192"/>
    <w:rsid w:val="00841CEF"/>
    <w:rsid w:val="00866AA0"/>
    <w:rsid w:val="00882015"/>
    <w:rsid w:val="008B2A42"/>
    <w:rsid w:val="008E7031"/>
    <w:rsid w:val="0098106A"/>
    <w:rsid w:val="00A02C68"/>
    <w:rsid w:val="00A625ED"/>
    <w:rsid w:val="00A86DDD"/>
    <w:rsid w:val="00AB77BC"/>
    <w:rsid w:val="00AF224D"/>
    <w:rsid w:val="00B11F8D"/>
    <w:rsid w:val="00B1494E"/>
    <w:rsid w:val="00B35D86"/>
    <w:rsid w:val="00B62D90"/>
    <w:rsid w:val="00B653BE"/>
    <w:rsid w:val="00B76748"/>
    <w:rsid w:val="00BB149C"/>
    <w:rsid w:val="00BB3F3C"/>
    <w:rsid w:val="00BD00F1"/>
    <w:rsid w:val="00BE5EB7"/>
    <w:rsid w:val="00BF6941"/>
    <w:rsid w:val="00C4038D"/>
    <w:rsid w:val="00C553EC"/>
    <w:rsid w:val="00C57710"/>
    <w:rsid w:val="00C6444F"/>
    <w:rsid w:val="00C81AD7"/>
    <w:rsid w:val="00CC7D3C"/>
    <w:rsid w:val="00CF12C8"/>
    <w:rsid w:val="00D22EA0"/>
    <w:rsid w:val="00D92F81"/>
    <w:rsid w:val="00DC3872"/>
    <w:rsid w:val="00DE12DA"/>
    <w:rsid w:val="00E05EF9"/>
    <w:rsid w:val="00E117D1"/>
    <w:rsid w:val="00E5126D"/>
    <w:rsid w:val="00EB69A6"/>
    <w:rsid w:val="00ED0258"/>
    <w:rsid w:val="00ED45DC"/>
    <w:rsid w:val="00EE29D8"/>
    <w:rsid w:val="00F00277"/>
    <w:rsid w:val="00F3425B"/>
    <w:rsid w:val="00F40C6F"/>
    <w:rsid w:val="00F41F78"/>
    <w:rsid w:val="00F53B1B"/>
    <w:rsid w:val="00F8748F"/>
    <w:rsid w:val="00F93DC9"/>
    <w:rsid w:val="00FB1578"/>
    <w:rsid w:val="00FC6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B77BC"/>
    <w:rPr>
      <w:color w:val="808080"/>
    </w:rPr>
  </w:style>
  <w:style w:type="paragraph" w:customStyle="1" w:styleId="6E3EFF650EE7435F8BBFB0FA3B858723">
    <w:name w:val="6E3EFF650EE7435F8BBFB0FA3B858723"/>
    <w:rsid w:val="004517BE"/>
  </w:style>
  <w:style w:type="paragraph" w:customStyle="1" w:styleId="766155E806324919B46D93AE56A9ACEF">
    <w:name w:val="766155E806324919B46D93AE56A9ACEF"/>
    <w:rsid w:val="004517BE"/>
  </w:style>
  <w:style w:type="paragraph" w:customStyle="1" w:styleId="9A1EF2368A05422893E2EDB0B354CAA9">
    <w:name w:val="9A1EF2368A05422893E2EDB0B354CAA9"/>
    <w:rsid w:val="00C644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3.xml><?xml version="1.0" encoding="utf-8"?>
<ds:datastoreItem xmlns:ds="http://schemas.openxmlformats.org/officeDocument/2006/customXml" ds:itemID="{B0F5D59E-5667-42CB-A44D-1B8923B96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8079</Words>
  <Characters>42824</Characters>
  <Application>Microsoft Office Word</Application>
  <DocSecurity>0</DocSecurity>
  <Lines>356</Lines>
  <Paragraphs>101</Paragraphs>
  <ScaleCrop>false</ScaleCrop>
  <Company>FOKAM</Company>
  <LinksUpToDate>false</LinksUpToDate>
  <CharactersWithSpaces>50802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 </dc:title>
  <dc:subject>FOMAL</dc:subject>
  <dc:creator>FOKAM</dc:creator>
  <cp:keywords/>
  <dc:description/>
  <cp:lastModifiedBy>Gjermstad, Alexandra</cp:lastModifiedBy>
  <cp:revision>191</cp:revision>
  <cp:lastPrinted>1998-03-02T13:07:00Z</cp:lastPrinted>
  <dcterms:created xsi:type="dcterms:W3CDTF">2023-01-05T10:32:00Z</dcterms:created>
  <dcterms:modified xsi:type="dcterms:W3CDTF">2026-08-13T06:53:00Z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0x0101001BADA9D7497B414FACEA2D9E42F1A448</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y fmtid="{D5CDD505-2E9C-101B-9397-08002B2CF9AE}" pid="22" name="MediaServiceImageTags">
    <vt:lpwstr/>
  </property>
  <property fmtid="{D5CDD505-2E9C-101B-9397-08002B2CF9AE}" pid="23" name="Order">
    <vt:r8>4174800</vt:r8>
  </property>
  <property fmtid="{D5CDD505-2E9C-101B-9397-08002B2CF9AE}" pid="24" name="xd_Signature">
    <vt:bool>false</vt:bool>
  </property>
  <property fmtid="{D5CDD505-2E9C-101B-9397-08002B2CF9AE}" pid="25" name="xd_ProgID">
    <vt:lpwstr/>
  </property>
  <property fmtid="{D5CDD505-2E9C-101B-9397-08002B2CF9AE}" pid="26" name="Dato">
    <vt:lpwstr>2025-03-25T10:48:33Z</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ArchivedTo">
    <vt:lpwstr>, </vt:lpwstr>
  </property>
</Properties>
</file>